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7F" w:rsidRDefault="00EF6D7F" w:rsidP="00EF6D7F">
      <w:pPr>
        <w:pStyle w:val="logo"/>
        <w:spacing w:before="120"/>
        <w:jc w:val="center"/>
        <w:rPr>
          <w:rFonts w:ascii="Arial" w:hAnsi="Arial"/>
          <w:b/>
          <w:sz w:val="16"/>
          <w:szCs w:val="16"/>
        </w:rPr>
      </w:pPr>
      <w:r>
        <w:rPr>
          <w:noProof/>
          <w:lang w:eastAsia="pt-BR"/>
        </w:rPr>
        <w:drawing>
          <wp:anchor distT="0" distB="0" distL="0" distR="0" simplePos="0" relativeHeight="487337984" behindDoc="0" locked="0" layoutInCell="1" allowOverlap="1" wp14:anchorId="31566716" wp14:editId="5ABD830B">
            <wp:simplePos x="0" y="0"/>
            <wp:positionH relativeFrom="margin">
              <wp:posOffset>-126365</wp:posOffset>
            </wp:positionH>
            <wp:positionV relativeFrom="margin">
              <wp:posOffset>-136525</wp:posOffset>
            </wp:positionV>
            <wp:extent cx="1436126" cy="394970"/>
            <wp:effectExtent l="0" t="0" r="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26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16"/>
          <w:szCs w:val="16"/>
        </w:rPr>
        <w:t>MINISTÉRIO DA EDUCAÇÃO</w:t>
      </w:r>
    </w:p>
    <w:p w:rsidR="00EF6D7F" w:rsidRDefault="00EF6D7F" w:rsidP="00EF6D7F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SECRETARIA DE EDUCAÇÃO PROFISSIONAL E TECNOLÓGICA</w:t>
      </w:r>
    </w:p>
    <w:p w:rsidR="00EF6D7F" w:rsidRDefault="00EF6D7F" w:rsidP="00EF6D7F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INSTITUTO FEDERAL DE EDUCAÇÃO, CIÊNCIA E TECNOLOGIA DE GOIÁS</w:t>
      </w:r>
    </w:p>
    <w:p w:rsidR="00EF6D7F" w:rsidRDefault="00EF6D7F" w:rsidP="00EF6D7F">
      <w:pPr>
        <w:pStyle w:val="log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PRO-REITORIA DE ENSINO</w:t>
      </w:r>
    </w:p>
    <w:p w:rsidR="00EF6D7F" w:rsidRDefault="00EF6D7F">
      <w:pPr>
        <w:pStyle w:val="Corpodetexto"/>
        <w:spacing w:before="92"/>
        <w:ind w:left="3329" w:right="3371"/>
        <w:jc w:val="center"/>
      </w:pPr>
      <w:bookmarkStart w:id="0" w:name="_GoBack"/>
      <w:bookmarkEnd w:id="0"/>
    </w:p>
    <w:p w:rsidR="00972582" w:rsidRDefault="00E11305">
      <w:pPr>
        <w:pStyle w:val="Corpodetexto"/>
        <w:spacing w:before="92"/>
        <w:ind w:left="3329" w:right="3371"/>
        <w:jc w:val="center"/>
      </w:pPr>
      <w:r>
        <w:t>ANEXO I</w:t>
      </w:r>
      <w:r w:rsidR="00F32549">
        <w:t>I</w:t>
      </w:r>
    </w:p>
    <w:p w:rsidR="00F32549" w:rsidRDefault="00F32549" w:rsidP="00F32549">
      <w:pPr>
        <w:pStyle w:val="TableParagraph"/>
        <w:spacing w:line="247" w:lineRule="auto"/>
        <w:ind w:left="111" w:right="146"/>
        <w:jc w:val="center"/>
        <w:rPr>
          <w:sz w:val="24"/>
        </w:rPr>
      </w:pPr>
      <w:r>
        <w:rPr>
          <w:sz w:val="24"/>
        </w:rPr>
        <w:t>TABELA DE AVALIAÇAO PARA SELEÇÃO DE</w:t>
      </w:r>
    </w:p>
    <w:p w:rsidR="00F32549" w:rsidRDefault="00F32549" w:rsidP="00F32549">
      <w:pPr>
        <w:pStyle w:val="Corpodetexto"/>
        <w:spacing w:before="92"/>
        <w:ind w:left="3329" w:right="3371"/>
        <w:jc w:val="center"/>
      </w:pPr>
      <w:r>
        <w:t>PARECERISTAS</w:t>
      </w:r>
    </w:p>
    <w:p w:rsidR="00972582" w:rsidRDefault="00972582">
      <w:pPr>
        <w:pStyle w:val="Corpodetexto"/>
        <w:spacing w:before="1"/>
        <w:rPr>
          <w:sz w:val="36"/>
        </w:rPr>
      </w:pPr>
    </w:p>
    <w:p w:rsidR="00F32549" w:rsidRDefault="00F32549" w:rsidP="00F32549">
      <w:pPr>
        <w:pStyle w:val="Corpodetexto"/>
        <w:spacing w:before="69"/>
        <w:ind w:left="3036" w:right="3071"/>
        <w:jc w:val="center"/>
      </w:pPr>
      <w:r>
        <w:t>Edital n° 42/2020/PROEN/IFG</w:t>
      </w:r>
    </w:p>
    <w:p w:rsidR="00F32549" w:rsidRDefault="00F32549" w:rsidP="00F32549">
      <w:pPr>
        <w:pStyle w:val="Ttulo"/>
        <w:spacing w:line="247" w:lineRule="auto"/>
        <w:ind w:right="765"/>
      </w:pPr>
      <w:r>
        <w:t>CHAMADA PÚBLICA PARA PARECERISTAS PROCESSOS SELETIVOS DE PROJETOS DE ENSINO 2020</w:t>
      </w:r>
    </w:p>
    <w:p w:rsidR="00F32549" w:rsidRDefault="00F32549" w:rsidP="00F32549">
      <w:pPr>
        <w:pStyle w:val="Corpodetexto"/>
        <w:rPr>
          <w:sz w:val="20"/>
        </w:rPr>
      </w:pPr>
    </w:p>
    <w:p w:rsidR="00F32549" w:rsidRDefault="00F32549" w:rsidP="00F32549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982"/>
        <w:gridCol w:w="1847"/>
        <w:gridCol w:w="1502"/>
        <w:gridCol w:w="1877"/>
      </w:tblGrid>
      <w:tr w:rsidR="00F32549" w:rsidRPr="00F32549" w:rsidTr="00D70A68">
        <w:trPr>
          <w:trHeight w:val="1721"/>
        </w:trPr>
        <w:tc>
          <w:tcPr>
            <w:tcW w:w="3228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111" w:right="146"/>
              <w:jc w:val="center"/>
            </w:pPr>
            <w:r w:rsidRPr="00F32549">
              <w:t>TABELA DE AVALIAÇAO PARA SELEÇÃO DE</w:t>
            </w:r>
          </w:p>
          <w:p w:rsidR="00F32549" w:rsidRPr="00F32549" w:rsidRDefault="00F32549" w:rsidP="00D70A68">
            <w:pPr>
              <w:pStyle w:val="TableParagraph"/>
              <w:ind w:left="119" w:right="146"/>
              <w:jc w:val="center"/>
            </w:pPr>
            <w:r w:rsidRPr="00F32549">
              <w:t>PARECERISTAS</w:t>
            </w:r>
          </w:p>
        </w:tc>
        <w:tc>
          <w:tcPr>
            <w:tcW w:w="1982" w:type="dxa"/>
          </w:tcPr>
          <w:p w:rsidR="00F32549" w:rsidRPr="00F32549" w:rsidRDefault="00F32549" w:rsidP="00D70A68">
            <w:pPr>
              <w:pStyle w:val="TableParagraph"/>
              <w:spacing w:line="274" w:lineRule="exact"/>
              <w:ind w:left="120" w:right="155"/>
              <w:jc w:val="center"/>
            </w:pPr>
            <w:r w:rsidRPr="00F32549">
              <w:t>Min.</w:t>
            </w:r>
          </w:p>
        </w:tc>
        <w:tc>
          <w:tcPr>
            <w:tcW w:w="1847" w:type="dxa"/>
          </w:tcPr>
          <w:p w:rsidR="00F32549" w:rsidRPr="00F32549" w:rsidRDefault="00F32549" w:rsidP="00D70A68">
            <w:pPr>
              <w:pStyle w:val="TableParagraph"/>
              <w:spacing w:line="274" w:lineRule="exact"/>
              <w:ind w:left="127" w:right="140"/>
              <w:jc w:val="center"/>
            </w:pPr>
            <w:r w:rsidRPr="00F32549">
              <w:t>Máx.</w:t>
            </w:r>
          </w:p>
        </w:tc>
        <w:tc>
          <w:tcPr>
            <w:tcW w:w="1502" w:type="dxa"/>
          </w:tcPr>
          <w:p w:rsidR="00F32549" w:rsidRPr="00F32549" w:rsidRDefault="00F32549" w:rsidP="00D70A68">
            <w:pPr>
              <w:pStyle w:val="TableParagraph"/>
              <w:spacing w:line="300" w:lineRule="auto"/>
              <w:ind w:left="89" w:right="121" w:firstLine="19"/>
              <w:jc w:val="center"/>
            </w:pPr>
            <w:r w:rsidRPr="00F32549">
              <w:t>Pontos pleiteados (preenchido pelo</w:t>
            </w:r>
          </w:p>
          <w:p w:rsidR="00F32549" w:rsidRPr="00F32549" w:rsidRDefault="00F32549" w:rsidP="00D70A68">
            <w:pPr>
              <w:pStyle w:val="TableParagraph"/>
              <w:ind w:left="146" w:right="174"/>
              <w:jc w:val="center"/>
            </w:pPr>
            <w:r w:rsidRPr="00F32549">
              <w:t>candidato)</w:t>
            </w:r>
          </w:p>
        </w:tc>
        <w:tc>
          <w:tcPr>
            <w:tcW w:w="1877" w:type="dxa"/>
          </w:tcPr>
          <w:p w:rsidR="00F32549" w:rsidRPr="00F32549" w:rsidRDefault="00F32549" w:rsidP="00D70A68">
            <w:pPr>
              <w:pStyle w:val="TableParagraph"/>
              <w:spacing w:line="300" w:lineRule="auto"/>
              <w:ind w:left="284" w:right="302" w:hanging="11"/>
              <w:jc w:val="center"/>
            </w:pPr>
            <w:r w:rsidRPr="00F32549">
              <w:t>Pontos obtidos (preenchido pela</w:t>
            </w:r>
          </w:p>
          <w:p w:rsidR="00F32549" w:rsidRPr="00F32549" w:rsidRDefault="00F32549" w:rsidP="00D70A68">
            <w:pPr>
              <w:pStyle w:val="TableParagraph"/>
              <w:ind w:left="430" w:right="452"/>
              <w:jc w:val="center"/>
            </w:pPr>
            <w:r w:rsidRPr="00F32549">
              <w:t>PROEN)</w:t>
            </w:r>
          </w:p>
        </w:tc>
      </w:tr>
      <w:tr w:rsidR="00F32549" w:rsidRPr="00F32549" w:rsidTr="00D70A68">
        <w:trPr>
          <w:trHeight w:val="1946"/>
        </w:trPr>
        <w:tc>
          <w:tcPr>
            <w:tcW w:w="3228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120" w:right="147" w:hanging="8"/>
              <w:jc w:val="center"/>
            </w:pPr>
            <w:r w:rsidRPr="00F32549">
              <w:t>Experiência como coordenador de projetos de</w:t>
            </w:r>
          </w:p>
          <w:p w:rsidR="00F32549" w:rsidRPr="00F32549" w:rsidRDefault="00F32549" w:rsidP="00D70A68">
            <w:pPr>
              <w:pStyle w:val="TableParagraph"/>
              <w:spacing w:before="59" w:line="247" w:lineRule="auto"/>
              <w:ind w:left="316" w:right="339" w:firstLine="13"/>
              <w:jc w:val="center"/>
            </w:pPr>
            <w:r w:rsidRPr="00F32549">
              <w:t>Ensino cadastrado no Departamento de</w:t>
            </w:r>
            <w:r w:rsidRPr="00F32549">
              <w:rPr>
                <w:spacing w:val="4"/>
              </w:rPr>
              <w:t xml:space="preserve"> </w:t>
            </w:r>
            <w:r w:rsidRPr="00F32549">
              <w:rPr>
                <w:spacing w:val="-4"/>
              </w:rPr>
              <w:t>Áreas</w:t>
            </w:r>
          </w:p>
          <w:p w:rsidR="00F32549" w:rsidRPr="00F32549" w:rsidRDefault="00F32549" w:rsidP="00D70A68">
            <w:pPr>
              <w:pStyle w:val="TableParagraph"/>
              <w:spacing w:before="62"/>
              <w:ind w:left="116" w:right="146"/>
              <w:jc w:val="center"/>
            </w:pPr>
            <w:r w:rsidRPr="00F32549">
              <w:t>Acadêmicas do</w:t>
            </w:r>
            <w:r w:rsidRPr="00F32549">
              <w:rPr>
                <w:spacing w:val="2"/>
              </w:rPr>
              <w:t xml:space="preserve"> </w:t>
            </w:r>
            <w:r w:rsidRPr="00F32549">
              <w:t>Câmpus</w:t>
            </w:r>
          </w:p>
        </w:tc>
        <w:tc>
          <w:tcPr>
            <w:tcW w:w="1982" w:type="dxa"/>
          </w:tcPr>
          <w:p w:rsidR="00F32549" w:rsidRPr="00F32549" w:rsidRDefault="00F32549" w:rsidP="00D70A68">
            <w:pPr>
              <w:pStyle w:val="TableParagraph"/>
              <w:spacing w:line="300" w:lineRule="auto"/>
              <w:ind w:right="317"/>
            </w:pPr>
            <w:r w:rsidRPr="00F32549">
              <w:t>2,5 pontos por Coordenação</w:t>
            </w:r>
          </w:p>
        </w:tc>
        <w:tc>
          <w:tcPr>
            <w:tcW w:w="1847" w:type="dxa"/>
          </w:tcPr>
          <w:p w:rsidR="00F32549" w:rsidRPr="00F32549" w:rsidRDefault="00F32549" w:rsidP="00D70A68">
            <w:pPr>
              <w:pStyle w:val="TableParagraph"/>
              <w:spacing w:line="300" w:lineRule="auto"/>
              <w:ind w:right="155"/>
            </w:pPr>
            <w:r w:rsidRPr="00F32549">
              <w:t>2,5 pontos por Coordenações</w:t>
            </w:r>
          </w:p>
        </w:tc>
        <w:tc>
          <w:tcPr>
            <w:tcW w:w="1502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2549" w:rsidRPr="00F32549" w:rsidTr="00D70A68">
        <w:trPr>
          <w:trHeight w:val="970"/>
        </w:trPr>
        <w:tc>
          <w:tcPr>
            <w:tcW w:w="3228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165" w:right="196" w:hanging="4"/>
              <w:jc w:val="center"/>
            </w:pPr>
            <w:r w:rsidRPr="00F32549">
              <w:t>Experiência como parecerista em projetos de</w:t>
            </w:r>
          </w:p>
          <w:p w:rsidR="00F32549" w:rsidRPr="00F32549" w:rsidRDefault="00F32549" w:rsidP="00D70A68">
            <w:pPr>
              <w:pStyle w:val="TableParagraph"/>
              <w:spacing w:before="59"/>
              <w:ind w:left="130" w:right="146"/>
              <w:jc w:val="center"/>
            </w:pPr>
            <w:r w:rsidRPr="00F32549">
              <w:t>Pesquisa e Extensão</w:t>
            </w:r>
          </w:p>
        </w:tc>
        <w:tc>
          <w:tcPr>
            <w:tcW w:w="1982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585" w:right="308" w:hanging="286"/>
            </w:pPr>
            <w:r w:rsidRPr="00F32549">
              <w:t>2 pontos por Projeto</w:t>
            </w:r>
          </w:p>
        </w:tc>
        <w:tc>
          <w:tcPr>
            <w:tcW w:w="1847" w:type="dxa"/>
          </w:tcPr>
          <w:p w:rsidR="00F32549" w:rsidRPr="00F32549" w:rsidRDefault="00F32549" w:rsidP="00D70A68">
            <w:pPr>
              <w:pStyle w:val="TableParagraph"/>
              <w:spacing w:line="274" w:lineRule="exact"/>
              <w:ind w:left="138" w:right="140"/>
              <w:jc w:val="center"/>
            </w:pPr>
            <w:r w:rsidRPr="00F32549">
              <w:t>Até 5 Projetos</w:t>
            </w:r>
          </w:p>
        </w:tc>
        <w:tc>
          <w:tcPr>
            <w:tcW w:w="1502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2549" w:rsidRPr="00F32549" w:rsidTr="00D70A68">
        <w:trPr>
          <w:trHeight w:val="1886"/>
        </w:trPr>
        <w:tc>
          <w:tcPr>
            <w:tcW w:w="3228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135" w:right="146"/>
              <w:jc w:val="center"/>
            </w:pPr>
            <w:r w:rsidRPr="00F32549">
              <w:t>Participação como membro de equipe executora</w:t>
            </w:r>
          </w:p>
          <w:p w:rsidR="00F32549" w:rsidRPr="00F32549" w:rsidRDefault="00F32549" w:rsidP="00D70A68">
            <w:pPr>
              <w:pStyle w:val="TableParagraph"/>
              <w:spacing w:before="59" w:line="247" w:lineRule="auto"/>
              <w:ind w:left="113" w:right="146"/>
              <w:jc w:val="center"/>
            </w:pPr>
            <w:r w:rsidRPr="00F32549">
              <w:t>em projeto de Ensino cadastrado no</w:t>
            </w:r>
          </w:p>
          <w:p w:rsidR="00F32549" w:rsidRPr="00F32549" w:rsidRDefault="00F32549" w:rsidP="00D70A68">
            <w:pPr>
              <w:pStyle w:val="TableParagraph"/>
              <w:spacing w:before="62" w:line="247" w:lineRule="auto"/>
              <w:ind w:left="286" w:right="316" w:firstLine="6"/>
              <w:jc w:val="center"/>
            </w:pPr>
            <w:r w:rsidRPr="00F32549">
              <w:t>Departamento de Áreas Acadêmicas do Câmpus</w:t>
            </w:r>
          </w:p>
        </w:tc>
        <w:tc>
          <w:tcPr>
            <w:tcW w:w="1982" w:type="dxa"/>
          </w:tcPr>
          <w:p w:rsidR="00F32549" w:rsidRPr="00F32549" w:rsidRDefault="00F32549" w:rsidP="00D70A68">
            <w:pPr>
              <w:pStyle w:val="TableParagraph"/>
              <w:spacing w:line="247" w:lineRule="auto"/>
              <w:ind w:left="300" w:right="307"/>
            </w:pPr>
            <w:r w:rsidRPr="00F32549">
              <w:t>2 pontos por Participação</w:t>
            </w:r>
          </w:p>
        </w:tc>
        <w:tc>
          <w:tcPr>
            <w:tcW w:w="1847" w:type="dxa"/>
          </w:tcPr>
          <w:p w:rsidR="00F32549" w:rsidRPr="00F32549" w:rsidRDefault="00F32549" w:rsidP="00D70A68">
            <w:pPr>
              <w:pStyle w:val="TableParagraph"/>
              <w:spacing w:line="274" w:lineRule="exact"/>
              <w:ind w:left="108" w:right="140"/>
              <w:jc w:val="center"/>
            </w:pPr>
            <w:r w:rsidRPr="00F32549">
              <w:t>Até 5</w:t>
            </w:r>
          </w:p>
          <w:p w:rsidR="00F32549" w:rsidRPr="00F32549" w:rsidRDefault="00F32549" w:rsidP="00D70A68">
            <w:pPr>
              <w:pStyle w:val="TableParagraph"/>
              <w:spacing w:before="9"/>
              <w:ind w:left="118" w:right="140"/>
              <w:jc w:val="center"/>
            </w:pPr>
            <w:r w:rsidRPr="00F32549">
              <w:t>Participações</w:t>
            </w:r>
          </w:p>
        </w:tc>
        <w:tc>
          <w:tcPr>
            <w:tcW w:w="1502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F32549" w:rsidRPr="00F32549" w:rsidRDefault="00F32549" w:rsidP="00D70A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2549" w:rsidRPr="00F32549" w:rsidTr="00D70A68">
        <w:trPr>
          <w:trHeight w:val="1886"/>
        </w:trPr>
        <w:tc>
          <w:tcPr>
            <w:tcW w:w="3228" w:type="dxa"/>
          </w:tcPr>
          <w:p w:rsidR="00F32549" w:rsidRDefault="00F32549" w:rsidP="00F32549">
            <w:pPr>
              <w:pStyle w:val="TableParagraph"/>
              <w:spacing w:line="274" w:lineRule="exact"/>
              <w:ind w:left="135" w:right="145"/>
              <w:jc w:val="center"/>
              <w:rPr>
                <w:sz w:val="24"/>
              </w:rPr>
            </w:pPr>
            <w:r>
              <w:rPr>
                <w:sz w:val="24"/>
              </w:rPr>
              <w:t>Orientação de monitoria</w:t>
            </w:r>
          </w:p>
        </w:tc>
        <w:tc>
          <w:tcPr>
            <w:tcW w:w="1982" w:type="dxa"/>
          </w:tcPr>
          <w:p w:rsidR="00F32549" w:rsidRDefault="00F32549" w:rsidP="00F32549">
            <w:pPr>
              <w:pStyle w:val="TableParagraph"/>
              <w:spacing w:line="247" w:lineRule="auto"/>
              <w:ind w:left="480" w:right="273" w:hanging="226"/>
              <w:rPr>
                <w:sz w:val="24"/>
              </w:rPr>
            </w:pPr>
            <w:r>
              <w:rPr>
                <w:sz w:val="24"/>
              </w:rPr>
              <w:t>1,0 ponto por Monitoria</w:t>
            </w:r>
          </w:p>
        </w:tc>
        <w:tc>
          <w:tcPr>
            <w:tcW w:w="1847" w:type="dxa"/>
          </w:tcPr>
          <w:p w:rsidR="00F32549" w:rsidRDefault="00F32549" w:rsidP="00F32549">
            <w:pPr>
              <w:pStyle w:val="TableParagraph"/>
              <w:spacing w:line="274" w:lineRule="exact"/>
              <w:ind w:left="108" w:right="140"/>
              <w:jc w:val="center"/>
              <w:rPr>
                <w:sz w:val="24"/>
              </w:rPr>
            </w:pPr>
            <w:r>
              <w:rPr>
                <w:sz w:val="24"/>
              </w:rPr>
              <w:t>Até 5</w:t>
            </w:r>
          </w:p>
          <w:p w:rsidR="00F32549" w:rsidRDefault="00F32549" w:rsidP="00F32549">
            <w:pPr>
              <w:pStyle w:val="TableParagraph"/>
              <w:spacing w:before="69"/>
              <w:ind w:left="114" w:right="140"/>
              <w:jc w:val="center"/>
              <w:rPr>
                <w:sz w:val="24"/>
              </w:rPr>
            </w:pPr>
            <w:r>
              <w:rPr>
                <w:sz w:val="24"/>
              </w:rPr>
              <w:t>Monitorias</w:t>
            </w:r>
          </w:p>
        </w:tc>
        <w:tc>
          <w:tcPr>
            <w:tcW w:w="1502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2549" w:rsidRPr="00F32549" w:rsidTr="00D70A68">
        <w:trPr>
          <w:trHeight w:val="1886"/>
        </w:trPr>
        <w:tc>
          <w:tcPr>
            <w:tcW w:w="3228" w:type="dxa"/>
          </w:tcPr>
          <w:p w:rsidR="00F32549" w:rsidRDefault="00F32549" w:rsidP="00F32549">
            <w:pPr>
              <w:pStyle w:val="TableParagraph"/>
              <w:spacing w:line="274" w:lineRule="exact"/>
              <w:ind w:left="135" w:right="142"/>
              <w:jc w:val="center"/>
              <w:rPr>
                <w:sz w:val="24"/>
              </w:rPr>
            </w:pPr>
            <w:r>
              <w:rPr>
                <w:sz w:val="24"/>
              </w:rPr>
              <w:t>Titulação</w:t>
            </w:r>
          </w:p>
        </w:tc>
        <w:tc>
          <w:tcPr>
            <w:tcW w:w="1982" w:type="dxa"/>
          </w:tcPr>
          <w:p w:rsidR="00F32549" w:rsidRDefault="00F32549" w:rsidP="00F32549">
            <w:pPr>
              <w:pStyle w:val="TableParagraph"/>
              <w:spacing w:line="300" w:lineRule="auto"/>
              <w:ind w:left="135" w:right="155"/>
              <w:jc w:val="center"/>
              <w:rPr>
                <w:sz w:val="24"/>
              </w:rPr>
            </w:pPr>
            <w:r>
              <w:rPr>
                <w:sz w:val="24"/>
              </w:rPr>
              <w:t>Especialização: 10 pontos;</w:t>
            </w:r>
          </w:p>
          <w:p w:rsidR="00F32549" w:rsidRDefault="00F32549" w:rsidP="00F32549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F32549" w:rsidRDefault="00F32549" w:rsidP="00F32549">
            <w:pPr>
              <w:pStyle w:val="TableParagraph"/>
              <w:spacing w:line="300" w:lineRule="auto"/>
              <w:ind w:left="424" w:right="413" w:hanging="31"/>
              <w:jc w:val="center"/>
              <w:rPr>
                <w:sz w:val="24"/>
              </w:rPr>
            </w:pPr>
            <w:r>
              <w:rPr>
                <w:sz w:val="24"/>
              </w:rPr>
              <w:t>Mestrado: 15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pontos;</w:t>
            </w:r>
          </w:p>
          <w:p w:rsidR="00F32549" w:rsidRDefault="00F32549" w:rsidP="00F3254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F32549" w:rsidRDefault="00F32549" w:rsidP="00F32549">
            <w:pPr>
              <w:pStyle w:val="TableParagraph"/>
              <w:spacing w:before="1" w:line="340" w:lineRule="atLeast"/>
              <w:ind w:left="375" w:right="3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Doutorado: 20 pontos</w:t>
            </w:r>
          </w:p>
        </w:tc>
        <w:tc>
          <w:tcPr>
            <w:tcW w:w="1847" w:type="dxa"/>
          </w:tcPr>
          <w:p w:rsidR="00F32549" w:rsidRDefault="00F32549" w:rsidP="00F32549">
            <w:pPr>
              <w:pStyle w:val="TableParagraph"/>
              <w:spacing w:line="300" w:lineRule="auto"/>
              <w:ind w:left="165" w:right="191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Apenas os pontos da titulação mais alta</w:t>
            </w:r>
          </w:p>
        </w:tc>
        <w:tc>
          <w:tcPr>
            <w:tcW w:w="1502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2549" w:rsidRPr="00F32549" w:rsidTr="00F32549">
        <w:trPr>
          <w:trHeight w:val="410"/>
        </w:trPr>
        <w:tc>
          <w:tcPr>
            <w:tcW w:w="5210" w:type="dxa"/>
            <w:gridSpan w:val="2"/>
          </w:tcPr>
          <w:p w:rsidR="00F32549" w:rsidRDefault="00F32549" w:rsidP="00F32549">
            <w:pPr>
              <w:pStyle w:val="TableParagraph"/>
              <w:spacing w:line="274" w:lineRule="exact"/>
              <w:ind w:left="2294" w:right="232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47" w:type="dxa"/>
          </w:tcPr>
          <w:p w:rsidR="00F32549" w:rsidRDefault="00F32549" w:rsidP="00F32549">
            <w:pPr>
              <w:pStyle w:val="TableParagraph"/>
              <w:spacing w:line="274" w:lineRule="exact"/>
              <w:ind w:left="114" w:right="1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02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F32549" w:rsidRDefault="00F32549" w:rsidP="00F325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32549" w:rsidRDefault="00F32549" w:rsidP="00F32549">
      <w:pPr>
        <w:pStyle w:val="Corpodetexto"/>
        <w:rPr>
          <w:sz w:val="20"/>
        </w:rPr>
      </w:pPr>
    </w:p>
    <w:p w:rsidR="00F32549" w:rsidRDefault="00F32549" w:rsidP="00F32549">
      <w:pPr>
        <w:pStyle w:val="Corpodetexto"/>
        <w:spacing w:before="10"/>
      </w:pPr>
    </w:p>
    <w:p w:rsidR="00F32549" w:rsidRDefault="00F32549" w:rsidP="00F32549"/>
    <w:p w:rsidR="00972582" w:rsidRDefault="00972582">
      <w:pPr>
        <w:pStyle w:val="Corpodetexto"/>
        <w:ind w:left="3325" w:right="3371"/>
        <w:jc w:val="center"/>
      </w:pPr>
    </w:p>
    <w:sectPr w:rsidR="00972582" w:rsidSect="00F32549">
      <w:pgSz w:w="11920" w:h="16860"/>
      <w:pgMar w:top="993" w:right="600" w:bottom="1240" w:left="620" w:header="916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05" w:rsidRDefault="00E11305">
      <w:r>
        <w:separator/>
      </w:r>
    </w:p>
  </w:endnote>
  <w:endnote w:type="continuationSeparator" w:id="0">
    <w:p w:rsidR="00E11305" w:rsidRDefault="00E1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05" w:rsidRDefault="00E11305">
      <w:r>
        <w:separator/>
      </w:r>
    </w:p>
  </w:footnote>
  <w:footnote w:type="continuationSeparator" w:id="0">
    <w:p w:rsidR="00E11305" w:rsidRDefault="00E1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F7A"/>
    <w:multiLevelType w:val="multilevel"/>
    <w:tmpl w:val="303E12F2"/>
    <w:lvl w:ilvl="0">
      <w:start w:val="3"/>
      <w:numFmt w:val="decimal"/>
      <w:lvlText w:val="%1"/>
      <w:lvlJc w:val="left"/>
      <w:pPr>
        <w:ind w:left="1604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66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4" w:hanging="6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3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668"/>
      </w:pPr>
      <w:rPr>
        <w:rFonts w:hint="default"/>
        <w:lang w:val="pt-PT" w:eastAsia="en-US" w:bidi="ar-SA"/>
      </w:rPr>
    </w:lvl>
  </w:abstractNum>
  <w:abstractNum w:abstractNumId="1" w15:restartNumberingAfterBreak="0">
    <w:nsid w:val="1AB84955"/>
    <w:multiLevelType w:val="multilevel"/>
    <w:tmpl w:val="246A4B3A"/>
    <w:lvl w:ilvl="0">
      <w:start w:val="2"/>
      <w:numFmt w:val="decimal"/>
      <w:lvlText w:val="%1"/>
      <w:lvlJc w:val="left"/>
      <w:pPr>
        <w:ind w:left="231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8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1" w:hanging="68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8" w:hanging="6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6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6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6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6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683"/>
      </w:pPr>
      <w:rPr>
        <w:rFonts w:hint="default"/>
        <w:lang w:val="pt-PT" w:eastAsia="en-US" w:bidi="ar-SA"/>
      </w:rPr>
    </w:lvl>
  </w:abstractNum>
  <w:abstractNum w:abstractNumId="2" w15:restartNumberingAfterBreak="0">
    <w:nsid w:val="33BC6D07"/>
    <w:multiLevelType w:val="multilevel"/>
    <w:tmpl w:val="458C7EDC"/>
    <w:lvl w:ilvl="0">
      <w:start w:val="5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0" w:hanging="468"/>
      </w:pPr>
      <w:rPr>
        <w:rFonts w:hint="default"/>
        <w:lang w:val="pt-PT" w:eastAsia="en-US" w:bidi="ar-SA"/>
      </w:rPr>
    </w:lvl>
  </w:abstractNum>
  <w:abstractNum w:abstractNumId="3" w15:restartNumberingAfterBreak="0">
    <w:nsid w:val="5D24068B"/>
    <w:multiLevelType w:val="multilevel"/>
    <w:tmpl w:val="471EC6C6"/>
    <w:lvl w:ilvl="0">
      <w:start w:val="4"/>
      <w:numFmt w:val="decimal"/>
      <w:lvlText w:val="%1"/>
      <w:lvlJc w:val="left"/>
      <w:pPr>
        <w:ind w:left="231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49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2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498"/>
      </w:pPr>
      <w:rPr>
        <w:rFonts w:hint="default"/>
        <w:lang w:val="pt-PT" w:eastAsia="en-US" w:bidi="ar-SA"/>
      </w:rPr>
    </w:lvl>
  </w:abstractNum>
  <w:abstractNum w:abstractNumId="4" w15:restartNumberingAfterBreak="0">
    <w:nsid w:val="5F5F7999"/>
    <w:multiLevelType w:val="multilevel"/>
    <w:tmpl w:val="1E6EA612"/>
    <w:lvl w:ilvl="0">
      <w:start w:val="9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0" w:hanging="468"/>
      </w:pPr>
      <w:rPr>
        <w:rFonts w:hint="default"/>
        <w:lang w:val="pt-PT" w:eastAsia="en-US" w:bidi="ar-SA"/>
      </w:rPr>
    </w:lvl>
  </w:abstractNum>
  <w:abstractNum w:abstractNumId="5" w15:restartNumberingAfterBreak="0">
    <w:nsid w:val="64486C97"/>
    <w:multiLevelType w:val="multilevel"/>
    <w:tmpl w:val="91863012"/>
    <w:lvl w:ilvl="0">
      <w:start w:val="3"/>
      <w:numFmt w:val="decimal"/>
      <w:lvlText w:val="%1"/>
      <w:lvlJc w:val="left"/>
      <w:pPr>
        <w:ind w:left="698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8" w:hanging="468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3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468"/>
      </w:pPr>
      <w:rPr>
        <w:rFonts w:hint="default"/>
        <w:lang w:val="pt-PT" w:eastAsia="en-US" w:bidi="ar-SA"/>
      </w:rPr>
    </w:lvl>
  </w:abstractNum>
  <w:abstractNum w:abstractNumId="6" w15:restartNumberingAfterBreak="0">
    <w:nsid w:val="64637A9F"/>
    <w:multiLevelType w:val="multilevel"/>
    <w:tmpl w:val="995013DC"/>
    <w:lvl w:ilvl="0">
      <w:start w:val="6"/>
      <w:numFmt w:val="decimal"/>
      <w:lvlText w:val="%1"/>
      <w:lvlJc w:val="left"/>
      <w:pPr>
        <w:ind w:left="231" w:hanging="5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1" w:hanging="54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2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8" w:hanging="54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2"/>
    <w:rsid w:val="0035304A"/>
    <w:rsid w:val="00972582"/>
    <w:rsid w:val="009E1257"/>
    <w:rsid w:val="00E11305"/>
    <w:rsid w:val="00E95731"/>
    <w:rsid w:val="00EF6D7F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7F3C7-1C8A-4CCB-A89C-16350B3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0"/>
      <w:ind w:left="3684" w:hanging="223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2"/>
      <w:ind w:left="23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E95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73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57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731"/>
    <w:rPr>
      <w:rFonts w:ascii="Arial" w:eastAsia="Arial" w:hAnsi="Arial" w:cs="Arial"/>
      <w:lang w:val="pt-PT"/>
    </w:rPr>
  </w:style>
  <w:style w:type="character" w:customStyle="1" w:styleId="WW-Absatz-Standardschriftart">
    <w:name w:val="WW-Absatz-Standardschriftart"/>
    <w:rsid w:val="00EF6D7F"/>
  </w:style>
  <w:style w:type="paragraph" w:customStyle="1" w:styleId="logo">
    <w:name w:val="logo"/>
    <w:basedOn w:val="Normal"/>
    <w:rsid w:val="00EF6D7F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Cliente</cp:lastModifiedBy>
  <cp:revision>3</cp:revision>
  <dcterms:created xsi:type="dcterms:W3CDTF">2020-09-02T22:11:00Z</dcterms:created>
  <dcterms:modified xsi:type="dcterms:W3CDTF">2020-09-02T22:16:00Z</dcterms:modified>
</cp:coreProperties>
</file>