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88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10836" w:type="dxa"/>
        <w:jc w:val="left"/>
        <w:tblInd w:w="-80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836"/>
      </w:tblGrid>
      <w:tr>
        <w:trPr>
          <w:trHeight w:val="337" w:hRule="atLeast"/>
        </w:trPr>
        <w:tc>
          <w:tcPr>
            <w:tcW w:w="10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88"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FORMULÁRIO PARA CADASTRO D</w:t>
            </w:r>
            <w:bookmarkStart w:id="0" w:name="__DdeLink__140_3547495324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E PROPOSTAS APROVADAS NO EDITAL Nº </w:t>
            </w:r>
            <w:r>
              <w:rPr>
                <w:rFonts w:eastAsia="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pt-BR" w:eastAsia="pt-BR" w:bidi="ar-SA"/>
              </w:rPr>
              <w:t>04/2023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/PROEX/IFG NÃO CONTEMPLADOS COM RECURSO DA PROEX</w:t>
            </w:r>
            <w:bookmarkEnd w:id="0"/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0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42" w:leader="none"/>
              </w:tabs>
              <w:spacing w:lineRule="auto" w:line="288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  <w:tab/>
              <w:t>IDENTIFICAÇÃO DO(A) PROPONENTE DA AÇÃO DE EXTENSÃO</w:t>
            </w:r>
          </w:p>
        </w:tc>
      </w:tr>
      <w:tr>
        <w:trPr/>
        <w:tc>
          <w:tcPr>
            <w:tcW w:w="10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 NOME: </w:t>
            </w:r>
          </w:p>
          <w:p>
            <w:pPr>
              <w:pStyle w:val="Normal"/>
              <w:spacing w:lineRule="auto" w:line="288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0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 w:before="0" w:after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1.2 CARGO: (    ) DOCENTE              (     ) TÉCNICO-ADMINISTRATIVO </w:t>
            </w:r>
          </w:p>
          <w:p>
            <w:pPr>
              <w:pStyle w:val="Normal"/>
              <w:spacing w:lineRule="auto" w:line="288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0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01" w:leader="none"/>
              </w:tabs>
              <w:spacing w:lineRule="auto" w:line="288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 CÂMPUS/UNIDADE:</w:t>
            </w:r>
          </w:p>
          <w:p>
            <w:pPr>
              <w:pStyle w:val="Normal"/>
              <w:spacing w:lineRule="auto" w:line="288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0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 E-MAIL:</w:t>
            </w:r>
          </w:p>
          <w:p>
            <w:pPr>
              <w:pStyle w:val="Normal"/>
              <w:spacing w:lineRule="auto" w:line="288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0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spacing w:lineRule="auto" w:line="288" w:before="0" w:after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1.5</w:t>
              <w:tab/>
              <w:t>TELEFONE PARA CONTATO:</w:t>
            </w:r>
          </w:p>
          <w:p>
            <w:pPr>
              <w:pStyle w:val="Normal"/>
              <w:tabs>
                <w:tab w:val="clear" w:pos="708"/>
                <w:tab w:val="left" w:pos="284" w:leader="none"/>
              </w:tabs>
              <w:spacing w:lineRule="auto" w:line="288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0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 w:before="0" w:after="0"/>
              <w:ind w:left="720" w:hanging="72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  <w:tab/>
              <w:t>INFORMAÇÕES GERAIS SOBRE A AÇÃO DE EXTENSÃO</w:t>
            </w:r>
          </w:p>
        </w:tc>
      </w:tr>
      <w:tr>
        <w:trPr/>
        <w:tc>
          <w:tcPr>
            <w:tcW w:w="10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 w:before="0" w:after="0"/>
              <w:ind w:left="426" w:hanging="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  <w:tab/>
              <w:t>TÍTULO DA AÇÃO DE EXTENSÃO:</w:t>
            </w:r>
          </w:p>
          <w:p>
            <w:pPr>
              <w:pStyle w:val="Normal"/>
              <w:spacing w:lineRule="auto" w:line="288" w:before="0" w:after="0"/>
              <w:ind w:left="426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0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 w:before="0" w:after="0"/>
              <w:ind w:left="426" w:hanging="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  <w:tab/>
              <w:t xml:space="preserve">TIPO DE AÇÃO DE EXTENSÃO (conforme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RESOLUÇÃO CONSUP 24/2019, ART. 9 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): </w:t>
            </w:r>
          </w:p>
          <w:p>
            <w:pPr>
              <w:pStyle w:val="Normal"/>
              <w:spacing w:lineRule="auto" w:line="288" w:before="0" w:after="0"/>
              <w:ind w:left="426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88" w:before="0" w:after="0"/>
              <w:ind w:left="426" w:hanging="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  ) PROGRAMA     (   ) PROJETO      (   ) PRESTAÇÃO DE SERVIÇOS/PROCESSOS TECNOLÓGICOS</w:t>
            </w:r>
          </w:p>
          <w:p>
            <w:pPr>
              <w:pStyle w:val="Normal"/>
              <w:spacing w:lineRule="auto" w:line="288" w:before="0" w:after="0"/>
              <w:ind w:left="426" w:hanging="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  ) EVENTO            (   ) CURSO          (   ) INCUBADORA SOCIAL, TECNOLÓGICA, ASSOCIAÇÃO</w:t>
            </w:r>
          </w:p>
          <w:p>
            <w:pPr>
              <w:pStyle w:val="Normal"/>
              <w:spacing w:lineRule="auto" w:line="288" w:before="0" w:after="0"/>
              <w:ind w:left="426" w:hanging="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  ) MOBILIDADE EXTENSIONISTA   (   )GRUPO DE EXTENSÃO    (   )OUTROS</w:t>
            </w:r>
          </w:p>
          <w:p>
            <w:pPr>
              <w:pStyle w:val="Normal"/>
              <w:spacing w:lineRule="auto" w:line="288" w:before="0" w:after="0"/>
              <w:ind w:left="426" w:hanging="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0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 w:before="0" w:after="0"/>
              <w:ind w:left="426" w:hanging="426"/>
              <w:rPr/>
            </w:pPr>
            <w:r>
              <w:rPr>
                <w:rFonts w:ascii="Times New Roman" w:hAnsi="Times New Roman"/>
              </w:rPr>
              <w:t>2.3</w:t>
            </w:r>
            <w:r>
              <w:rPr/>
              <w:t xml:space="preserve"> </w:t>
            </w:r>
            <w:r>
              <w:rPr>
                <w:rFonts w:ascii="Times New Roman" w:hAnsi="Times New Roman"/>
                <w:strike w:val="false"/>
                <w:dstrike w:val="false"/>
                <w:sz w:val="20"/>
                <w:szCs w:val="20"/>
              </w:rPr>
              <w:t>NÚMERO DE SERVIDORES E ESTUDANTES NA EQUIPE:</w:t>
            </w:r>
          </w:p>
        </w:tc>
      </w:tr>
      <w:tr>
        <w:trPr/>
        <w:tc>
          <w:tcPr>
            <w:tcW w:w="10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 w:before="0" w:after="0"/>
              <w:ind w:left="426" w:hanging="426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2.4 EXPECTATIVA DE PÚBLICO A SER ATENDIDO: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(descrever o quantitativo do público)</w:t>
            </w:r>
          </w:p>
          <w:p>
            <w:pPr>
              <w:pStyle w:val="Normal"/>
              <w:spacing w:lineRule="auto" w:line="288" w:before="0" w:after="0"/>
              <w:ind w:left="426" w:hanging="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0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 w:before="0" w:after="0"/>
              <w:ind w:left="426" w:hanging="426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2.5 CARGA HORÁRIA TOTAL DA AÇÃO DE EXTENSÃO:  </w:t>
            </w:r>
          </w:p>
          <w:p>
            <w:pPr>
              <w:pStyle w:val="Normal"/>
              <w:spacing w:lineRule="auto" w:line="288" w:before="0" w:after="0"/>
              <w:ind w:left="426" w:hanging="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0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 w:before="0" w:after="0"/>
              <w:ind w:left="426" w:hanging="426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2.6 PERÍODO DE REALIZAÇÃO: 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(INÍCIO) – (FIM)</w:t>
            </w:r>
          </w:p>
          <w:p>
            <w:pPr>
              <w:pStyle w:val="Normal"/>
              <w:spacing w:lineRule="auto" w:line="288" w:before="0" w:after="0"/>
              <w:ind w:left="426" w:hanging="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0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 w:before="0" w:after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2.7 A AÇÃO DE EXTENSÃO ESTÁ ASSOCIADA A EDITAL?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(além do Edital nº 0</w:t>
            </w:r>
            <w:r>
              <w:rPr>
                <w:rFonts w:eastAsia="" w:cs="Times New Roman" w:ascii="Times New Roman" w:hAnsi="Times New Roman" w:eastAsiaTheme="minorEastAsia"/>
                <w:i/>
                <w:iCs/>
                <w:color w:val="auto"/>
                <w:kern w:val="0"/>
                <w:sz w:val="20"/>
                <w:szCs w:val="20"/>
                <w:lang w:val="pt-BR" w:eastAsia="pt-BR" w:bidi="ar-SA"/>
              </w:rPr>
              <w:t>4/2023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/PROEX/IFG)</w:t>
            </w:r>
          </w:p>
          <w:p>
            <w:pPr>
              <w:pStyle w:val="Normal"/>
              <w:spacing w:lineRule="auto" w:line="288" w:before="0" w:after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(    ) NÃO                     (   ) SIM            </w:t>
            </w:r>
          </w:p>
          <w:p>
            <w:pPr>
              <w:pStyle w:val="Normal"/>
              <w:spacing w:lineRule="auto" w:line="288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88" w:before="0" w:after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EDITAL A QUE SE VINCULA:</w:t>
            </w:r>
          </w:p>
          <w:p>
            <w:pPr>
              <w:pStyle w:val="Normal"/>
              <w:spacing w:lineRule="auto" w:line="288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0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 w:before="0" w:after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2.8 A AÇÃO DEMANDA FORMALIZAÇÃO DE INSTRUMENTOS JURÍDICOS?</w:t>
            </w:r>
          </w:p>
          <w:p>
            <w:pPr>
              <w:pStyle w:val="Normal"/>
              <w:spacing w:lineRule="auto" w:line="288" w:before="0" w:after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(    ) NÃO                     (   ) SIM   </w:t>
            </w:r>
          </w:p>
          <w:p>
            <w:pPr>
              <w:pStyle w:val="Normal"/>
              <w:spacing w:lineRule="auto" w:line="288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88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NOME DA INSTITUIÇÃO/EMPRESA:</w:t>
            </w:r>
          </w:p>
          <w:p>
            <w:pPr>
              <w:pStyle w:val="Normal"/>
              <w:spacing w:lineRule="auto" w:line="288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0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 w:before="0" w:after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2.9 ESPECIFICAMENTE PARA OS CURSOS DE EXTENSÃO: </w:t>
            </w:r>
          </w:p>
          <w:p>
            <w:pPr>
              <w:pStyle w:val="Normal"/>
              <w:spacing w:lineRule="auto" w:line="288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88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  )  LIVRE OU FORMAÇÃO CONTINUADA (Carga Horária entre 20 e 160 horas)</w:t>
            </w:r>
          </w:p>
          <w:p>
            <w:pPr>
              <w:pStyle w:val="Normal"/>
              <w:spacing w:lineRule="auto" w:line="288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  )  FORMAÇÃO INICIAL   ( Carga horária a partir de 160 horas)</w:t>
            </w:r>
          </w:p>
          <w:p>
            <w:pPr>
              <w:pStyle w:val="Normal"/>
              <w:spacing w:lineRule="auto" w:line="288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88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MODALIDADE DE ENSINO: (   )  PRESENCIAL                (   ) À DISTÂNCIA</w:t>
            </w:r>
          </w:p>
          <w:p>
            <w:pPr>
              <w:pStyle w:val="Normal"/>
              <w:spacing w:lineRule="auto" w:line="288" w:before="0" w:after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DEMANDA DO CURSO:        (   ) ABERTA                          (   )  FECHADA </w:t>
            </w:r>
          </w:p>
          <w:p>
            <w:pPr>
              <w:pStyle w:val="Normal"/>
              <w:spacing w:lineRule="auto" w:line="288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0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 w:before="0" w:after="0"/>
              <w:ind w:hanging="0"/>
              <w:jc w:val="both"/>
              <w:rPr>
                <w:rFonts w:ascii="Times New Roman" w:hAnsi="Times New Roman" w:cs="Calibri"/>
                <w:b/>
                <w:b/>
                <w:bCs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cs="Calibri" w:ascii="Times New Roman" w:hAnsi="Times New Roman"/>
                <w:b/>
                <w:bCs/>
                <w:i w:val="false"/>
                <w:iCs w:val="false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88" w:before="0" w:after="0"/>
              <w:ind w:hanging="0"/>
              <w:jc w:val="both"/>
              <w:rPr>
                <w:rFonts w:ascii="Times New Roman" w:hAnsi="Times New Roman" w:cs="Calibri"/>
                <w:b/>
                <w:b/>
                <w:bCs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cs="Calibri" w:ascii="Times New Roman" w:hAnsi="Times New Roman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>3.   ATUALIZAÇÃO DO PLANO DE TRABALHO</w:t>
            </w:r>
          </w:p>
          <w:p>
            <w:pPr>
              <w:pStyle w:val="Normal"/>
              <w:spacing w:lineRule="auto" w:line="288" w:before="0" w:after="0"/>
              <w:ind w:hanging="0"/>
              <w:jc w:val="both"/>
              <w:rPr>
                <w:rFonts w:ascii="Times New Roman" w:hAnsi="Times New Roman" w:cs="Calibri"/>
                <w:b/>
                <w:b/>
                <w:bCs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cs="Calibri" w:ascii="Times New Roman" w:hAnsi="Times New Roman"/>
                <w:b/>
                <w:bCs/>
                <w:i w:val="false"/>
                <w:iCs w:val="false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0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 w:before="0" w:after="0"/>
              <w:ind w:hanging="0"/>
              <w:jc w:val="both"/>
              <w:rPr>
                <w:rFonts w:ascii="Calibri" w:hAnsi="Calibri" w:cs="Calibri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 w:ascii="Times New Roman" w:hAnsi="Times New Roman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3.1 CRONOGRAMA DE EXECUÇÃO </w:t>
            </w:r>
            <w:r>
              <w:rPr>
                <w:rFonts w:cs="Calibri"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(Cronograma detalhado informando as etapas de realização da Ação de Extensão, bem como a previsão de datas para sua realização, se possível, estabelecendo metas). 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Calibri" w:hAnsi="Calibri" w:cs="Calibri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0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 w:before="0" w:after="0"/>
              <w:jc w:val="center"/>
              <w:rPr>
                <w:rFonts w:ascii="Calibri" w:hAnsi="Calibri" w:cs="Calibri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88" w:before="0" w:after="0"/>
              <w:ind w:hanging="0"/>
              <w:jc w:val="both"/>
              <w:rPr/>
            </w:pPr>
            <w:r>
              <w:rPr>
                <w:rFonts w:cs="Calibri" w:ascii="Times New Roman" w:hAnsi="Times New Roman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>3.2 EQUIPAMENTOS E MATERIAIS DE CONSUMO INSTITUCIONAIS</w:t>
            </w:r>
            <w:r>
              <w:rPr>
                <w:rFonts w:cs="Calibri"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(Descrição dos materiais, insumos, transporte, despesas com custeio e/ou equipamentos necessários para execução da Ação de Extensão; detalhar fontes de financiamento institucionais e, se for o caso, dos recursos oriundos de parcerias institucionais).</w:t>
            </w:r>
          </w:p>
          <w:p>
            <w:pPr>
              <w:pStyle w:val="Normal"/>
              <w:spacing w:lineRule="auto" w:line="288" w:before="0" w:after="0"/>
              <w:ind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0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88" w:before="0" w:after="0"/>
              <w:ind w:hanging="0"/>
              <w:jc w:val="both"/>
              <w:rPr/>
            </w:pPr>
            <w:r>
              <w:rPr>
                <w:rFonts w:cs="Calibri" w:ascii="Times New Roman" w:hAnsi="Times New Roman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>3.3 LOCAL E RECURSOS FÍSICOS</w:t>
            </w:r>
            <w:r>
              <w:rPr>
                <w:rFonts w:cs="Calibri"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(Quando houver utilização de outros espaços além do câmpus de origem da proposta, deve ser informado e detalhado como se dará esse uso. Informar, também, os demais recursos físicos: laboratórios, oficinas, entre outros existentes ou necessários para a Ação de Extensão). 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Calibri" w:hAnsi="Calibri" w:cs="Calibri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0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 w:before="0" w:after="0"/>
              <w:jc w:val="both"/>
              <w:rPr>
                <w:rFonts w:ascii="Times New Roman" w:hAnsi="Times New Roman" w:cs="Calibri"/>
                <w:b/>
                <w:b/>
                <w:bCs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cs="Calibri" w:ascii="Times New Roman" w:hAnsi="Times New Roman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4.    CONSIDERAÇÕES </w:t>
            </w:r>
          </w:p>
          <w:p>
            <w:pPr>
              <w:pStyle w:val="Normal"/>
              <w:spacing w:lineRule="auto" w:line="288" w:before="0" w:after="0"/>
              <w:jc w:val="both"/>
              <w:rPr>
                <w:rFonts w:ascii="Times New Roman" w:hAnsi="Times New Roman" w:cs="Calibri"/>
                <w:b/>
                <w:b/>
                <w:bCs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cs="Calibri" w:ascii="Times New Roman" w:hAnsi="Times New Roman"/>
                <w:b/>
                <w:bCs/>
                <w:i w:val="false"/>
                <w:iCs w:val="false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uppressAutoHyphens w:val="true"/>
        <w:spacing w:lineRule="auto" w:line="288" w:before="0" w:after="0"/>
        <w:jc w:val="both"/>
        <w:rPr>
          <w:rFonts w:ascii="Calibri" w:hAnsi="Calibri" w:cs="Calibri"/>
          <w:i/>
          <w:i/>
          <w:iCs/>
          <w:color w:val="000000"/>
          <w:sz w:val="20"/>
          <w:szCs w:val="20"/>
        </w:rPr>
      </w:pPr>
      <w:r>
        <w:rPr>
          <w:rFonts w:cs="Calibri"/>
          <w:i/>
          <w:iCs/>
          <w:color w:val="000000"/>
          <w:sz w:val="20"/>
          <w:szCs w:val="20"/>
        </w:rPr>
      </w:r>
    </w:p>
    <w:p>
      <w:pPr>
        <w:pStyle w:val="Normal"/>
        <w:spacing w:lineRule="auto" w:line="288" w:before="0" w:after="0"/>
        <w:jc w:val="center"/>
        <w:rPr>
          <w:rFonts w:ascii="Calibri" w:hAnsi="Calibri" w:cs="Calibri"/>
          <w:i/>
          <w:i/>
          <w:iCs/>
          <w:color w:val="000000"/>
          <w:sz w:val="20"/>
          <w:szCs w:val="20"/>
        </w:rPr>
      </w:pPr>
      <w:r>
        <w:rPr>
          <w:rFonts w:cs="Calibri"/>
          <w:i/>
          <w:iCs/>
          <w:color w:val="000000"/>
          <w:sz w:val="20"/>
          <w:szCs w:val="20"/>
        </w:rPr>
      </w:r>
    </w:p>
    <w:p>
      <w:pPr>
        <w:pStyle w:val="Normal"/>
        <w:spacing w:lineRule="auto" w:line="288" w:before="0" w:after="0"/>
        <w:jc w:val="center"/>
        <w:rPr>
          <w:rFonts w:ascii="Calibri" w:hAnsi="Calibri" w:cs="Calibri"/>
          <w:i/>
          <w:i/>
          <w:iCs/>
          <w:color w:val="000000"/>
          <w:sz w:val="20"/>
          <w:szCs w:val="20"/>
        </w:rPr>
      </w:pPr>
      <w:r>
        <w:rPr>
          <w:rFonts w:cs="Calibri"/>
          <w:i/>
          <w:iCs/>
          <w:color w:val="000000"/>
          <w:sz w:val="20"/>
          <w:szCs w:val="20"/>
        </w:rPr>
      </w:r>
    </w:p>
    <w:p>
      <w:pPr>
        <w:pStyle w:val="Normal"/>
        <w:spacing w:lineRule="auto" w:line="288" w:before="0" w:after="0"/>
        <w:jc w:val="center"/>
        <w:rPr>
          <w:rFonts w:ascii="Calibri" w:hAnsi="Calibri" w:cs="Calibri"/>
          <w:i/>
          <w:i/>
          <w:iCs/>
          <w:color w:val="000000"/>
          <w:sz w:val="20"/>
          <w:szCs w:val="20"/>
        </w:rPr>
      </w:pPr>
      <w:r>
        <w:rPr>
          <w:rFonts w:cs="Calibri"/>
          <w:i/>
          <w:iCs/>
          <w:color w:val="000000"/>
          <w:sz w:val="20"/>
          <w:szCs w:val="20"/>
        </w:rPr>
      </w:r>
    </w:p>
    <w:p>
      <w:pPr>
        <w:pStyle w:val="Normal"/>
        <w:spacing w:lineRule="auto" w:line="288" w:before="0" w:after="0"/>
        <w:jc w:val="center"/>
        <w:rPr>
          <w:rFonts w:ascii="Calibri" w:hAnsi="Calibri" w:cs="Calibri"/>
          <w:i/>
          <w:i/>
          <w:iCs/>
          <w:color w:val="000000"/>
          <w:sz w:val="20"/>
          <w:szCs w:val="20"/>
        </w:rPr>
      </w:pPr>
      <w:r>
        <w:rPr>
          <w:rFonts w:cs="Calibri" w:ascii="Times New Roman" w:hAnsi="Times New Roman"/>
          <w:i/>
          <w:iCs/>
          <w:color w:val="000000"/>
          <w:sz w:val="20"/>
          <w:szCs w:val="20"/>
        </w:rPr>
        <w:t>(assinatura)</w:t>
      </w:r>
    </w:p>
    <w:p>
      <w:pPr>
        <w:pStyle w:val="Normal"/>
        <w:spacing w:lineRule="auto" w:line="288" w:before="0" w:after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Times New Roman" w:hAnsi="Times New Roman"/>
          <w:color w:val="000000"/>
          <w:sz w:val="20"/>
          <w:szCs w:val="20"/>
        </w:rPr>
        <w:t>PROPONENTE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cs="Calibri"/>
          <w:i/>
          <w:i/>
          <w:iCs/>
          <w:color w:val="000000"/>
          <w:sz w:val="20"/>
          <w:szCs w:val="20"/>
        </w:rPr>
      </w:pPr>
      <w:r>
        <w:rPr>
          <w:rFonts w:cs="Calibri" w:ascii="Times New Roman" w:hAnsi="Times New Roman"/>
          <w:i/>
          <w:iCs/>
          <w:color w:val="000000"/>
          <w:sz w:val="20"/>
          <w:szCs w:val="20"/>
        </w:rPr>
      </w:r>
    </w:p>
    <w:p>
      <w:pPr>
        <w:pStyle w:val="Normal"/>
        <w:spacing w:lineRule="auto" w:line="288" w:before="0" w:after="0"/>
        <w:jc w:val="center"/>
        <w:rPr>
          <w:rFonts w:ascii="Calibri" w:hAnsi="Calibri" w:cs="Calibri"/>
          <w:i/>
          <w:i/>
          <w:iCs/>
          <w:color w:val="000000"/>
          <w:sz w:val="20"/>
          <w:szCs w:val="20"/>
        </w:rPr>
      </w:pPr>
      <w:r>
        <w:rPr>
          <w:rFonts w:cs="Calibri" w:ascii="Times New Roman" w:hAnsi="Times New Roman"/>
          <w:i/>
          <w:iCs/>
          <w:color w:val="000000"/>
          <w:sz w:val="20"/>
          <w:szCs w:val="20"/>
        </w:rPr>
        <w:t>(assinatura)</w:t>
      </w:r>
    </w:p>
    <w:p>
      <w:pPr>
        <w:pStyle w:val="Normal"/>
        <w:suppressAutoHyphens w:val="true"/>
        <w:spacing w:lineRule="auto" w:line="288" w:before="0" w:after="0"/>
        <w:jc w:val="center"/>
        <w:rPr/>
      </w:pPr>
      <w:r>
        <w:rPr>
          <w:rFonts w:cs="Calibri" w:ascii="Times New Roman" w:hAnsi="Times New Roman"/>
          <w:color w:val="000000"/>
          <w:sz w:val="20"/>
          <w:szCs w:val="20"/>
        </w:rPr>
        <w:t>GEPEX</w:t>
      </w:r>
    </w:p>
    <w:p>
      <w:pPr>
        <w:pStyle w:val="Normal"/>
        <w:spacing w:lineRule="auto" w:line="288" w:before="0" w:after="0"/>
        <w:jc w:val="center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/>
        </w:rPr>
      </w:pPr>
      <w:r>
        <w:rPr>
          <w:rFonts w:cs="Calibri" w:ascii="Times New Roman" w:hAnsi="Times New Roman"/>
          <w:i/>
          <w:iCs/>
          <w:color w:val="000000"/>
          <w:sz w:val="20"/>
          <w:szCs w:val="20"/>
        </w:rPr>
        <w:t>(assinatura)</w:t>
      </w:r>
    </w:p>
    <w:p>
      <w:pPr>
        <w:pStyle w:val="Normal"/>
        <w:suppressAutoHyphens w:val="true"/>
        <w:spacing w:lineRule="auto" w:line="288" w:before="0" w:after="0"/>
        <w:jc w:val="center"/>
        <w:rPr>
          <w:rFonts w:ascii="Times New Roman" w:hAnsi="Times New Roman" w:cs="Calibri"/>
          <w:color w:val="000000"/>
          <w:sz w:val="20"/>
          <w:szCs w:val="20"/>
        </w:rPr>
      </w:pPr>
      <w:r>
        <w:rPr>
          <w:rFonts w:cs="Calibri" w:ascii="Times New Roman" w:hAnsi="Times New Roman"/>
          <w:color w:val="000000"/>
          <w:sz w:val="20"/>
          <w:szCs w:val="20"/>
        </w:rPr>
        <w:t>DIREÇÃO GERAL</w:t>
      </w:r>
    </w:p>
    <w:p>
      <w:pPr>
        <w:pStyle w:val="Normal"/>
        <w:suppressAutoHyphens w:val="true"/>
        <w:spacing w:lineRule="auto" w:line="288" w:before="0" w:after="0"/>
        <w:jc w:val="center"/>
        <w:rPr>
          <w:rFonts w:ascii="Times New Roman" w:hAnsi="Times New Roman" w:cs="Calibri"/>
          <w:color w:val="000000"/>
          <w:sz w:val="20"/>
          <w:szCs w:val="20"/>
        </w:rPr>
      </w:pPr>
      <w:r>
        <w:rPr>
          <w:rFonts w:cs="Calibri" w:ascii="Times New Roman" w:hAnsi="Times New Roman"/>
          <w:color w:val="000000"/>
          <w:sz w:val="20"/>
          <w:szCs w:val="20"/>
        </w:rPr>
      </w:r>
    </w:p>
    <w:p>
      <w:pPr>
        <w:pStyle w:val="Normal"/>
        <w:suppressAutoHyphens w:val="true"/>
        <w:spacing w:lineRule="auto" w:line="288" w:before="0" w:after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</w:r>
    </w:p>
    <w:p>
      <w:pPr>
        <w:pStyle w:val="Normal"/>
        <w:suppressAutoHyphens w:val="true"/>
        <w:spacing w:lineRule="auto" w:line="288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88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88" w:before="0" w:after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20" w:top="2127" w:footer="597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cs="Tahoma"/>
        <w:sz w:val="18"/>
        <w:szCs w:val="18"/>
      </w:rPr>
    </w:pPr>
    <w:r>
      <w:rPr>
        <w:rFonts w:cs="Tahoma"/>
        <w:sz w:val="18"/>
        <w:szCs w:val="18"/>
      </w:rPr>
    </w:r>
  </w:p>
  <w:p>
    <w:pPr>
      <w:pStyle w:val="Rodap"/>
      <w:jc w:val="center"/>
      <w:rPr>
        <w:rFonts w:cs="Tahoma"/>
        <w:sz w:val="18"/>
        <w:szCs w:val="18"/>
      </w:rPr>
    </w:pPr>
    <w:r>
      <w:rPr>
        <w:rFonts w:cs="Tahoma"/>
        <w:sz w:val="18"/>
        <w:szCs w:val="18"/>
      </w:rPr>
    </w:r>
  </w:p>
  <w:p>
    <w:pPr>
      <w:pStyle w:val="Rodap"/>
      <w:jc w:val="center"/>
      <w:rPr>
        <w:rFonts w:ascii="Times New Roman" w:hAnsi="Times New Roman"/>
      </w:rPr>
    </w:pPr>
    <w:r>
      <w:rPr>
        <w:rFonts w:cs="Tahoma" w:ascii="Times New Roman" w:hAnsi="Times New Roman"/>
        <w:sz w:val="18"/>
        <w:szCs w:val="18"/>
      </w:rPr>
      <w:t>Pró-Reitoria de Extensão do Instituto Federal de Educação, Ciência e Tecnologia de Goiás</w:t>
    </w:r>
  </w:p>
  <w:p>
    <w:pPr>
      <w:pStyle w:val="Rodap"/>
      <w:jc w:val="center"/>
      <w:rPr>
        <w:rFonts w:ascii="Times New Roman" w:hAnsi="Times New Roman"/>
      </w:rPr>
    </w:pPr>
    <w:r>
      <w:rPr>
        <w:rFonts w:ascii="Times New Roman" w:hAnsi="Times New Roman"/>
        <w:sz w:val="18"/>
        <w:szCs w:val="18"/>
      </w:rPr>
      <w:t>Rua C-198, Quadra 500, Jardim América. CEP: 74270-040. Goiânia-GO</w:t>
    </w:r>
  </w:p>
  <w:p>
    <w:pPr>
      <w:pStyle w:val="Rodap"/>
      <w:jc w:val="center"/>
      <w:rPr/>
    </w:pPr>
    <w:r>
      <w:rPr>
        <w:rFonts w:ascii="Times New Roman" w:hAnsi="Times New Roman"/>
        <w:sz w:val="18"/>
        <w:szCs w:val="18"/>
      </w:rPr>
      <w:t>Fone: (62) 3612.2216 E-mail: proex@ifg.edu.br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2004060</wp:posOffset>
              </wp:positionH>
              <wp:positionV relativeFrom="paragraph">
                <wp:posOffset>-107315</wp:posOffset>
              </wp:positionV>
              <wp:extent cx="4184650" cy="728980"/>
              <wp:effectExtent l="0" t="0" r="0" b="0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3920" cy="72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rPr/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PRÓ-REITORIA DE EXTENSÃO</w:t>
                          </w:r>
                        </w:p>
                        <w:p>
                          <w:pPr>
                            <w:pStyle w:val="Logo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lIns="1440" rIns="1440" tIns="1440" bIns="14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stroked="f" style="position:absolute;margin-left:157.8pt;margin-top:-8.45pt;width:329.4pt;height:57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0"/>
                      <w:rPr>
                        <w:color w:val="000000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rPr>
                        <w:color w:val="000000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>
                    <w:pPr>
                      <w:pStyle w:val="Logo"/>
                      <w:rPr>
                        <w:color w:val="000000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>
                    <w:pPr>
                      <w:pStyle w:val="Logo"/>
                      <w:rPr/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PRÓ-REITORIA DE EXTENSÃO</w:t>
                    </w:r>
                  </w:p>
                  <w:p>
                    <w:pPr>
                      <w:pStyle w:val="Logo"/>
                      <w:rPr>
                        <w:color w:val="000000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 xml:space="preserve">               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-165100</wp:posOffset>
          </wp:positionH>
          <wp:positionV relativeFrom="paragraph">
            <wp:posOffset>-168275</wp:posOffset>
          </wp:positionV>
          <wp:extent cx="2056130" cy="692785"/>
          <wp:effectExtent l="0" t="0" r="0" b="0"/>
          <wp:wrapNone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" t="-79" r="-27" b="-79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embedSystemFonts/>
  <w:defaultTabStop w:val="708"/>
  <w:compat>
    <w:doNotExpandShiftReturn/>
  </w:compat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Times New Roman" w:asciiTheme="minorHAns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locked/>
    <w:rsid w:val="00f229e9"/>
    <w:rPr>
      <w:rFonts w:cs="Times New Roman"/>
    </w:rPr>
  </w:style>
  <w:style w:type="character" w:styleId="RodapChar" w:customStyle="1">
    <w:name w:val="Rodapé Char"/>
    <w:basedOn w:val="DefaultParagraphFont"/>
    <w:link w:val="Rodap"/>
    <w:uiPriority w:val="99"/>
    <w:qFormat/>
    <w:locked/>
    <w:rsid w:val="00f229e9"/>
    <w:rPr>
      <w:rFonts w:cs="Times New Roma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229e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229e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go" w:customStyle="1">
    <w:name w:val="logo"/>
    <w:basedOn w:val="Normal"/>
    <w:qFormat/>
    <w:rsid w:val="00f229e9"/>
    <w:pPr>
      <w:suppressAutoHyphens w:val="true"/>
      <w:spacing w:lineRule="auto" w:line="240" w:before="0" w:after="0"/>
    </w:pPr>
    <w:rPr>
      <w:rFonts w:ascii="Arial Narrow" w:hAnsi="Arial Narrow" w:cs="Arial Narrow"/>
      <w:sz w:val="20"/>
      <w:szCs w:val="20"/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LibreOffice/6.3.4.2$Windows_X86_64 LibreOffice_project/60da17e045e08f1793c57c00ba83cdfce946d0aa</Application>
  <Pages>2</Pages>
  <Words>407</Words>
  <Characters>2240</Characters>
  <CharactersWithSpaces>2839</CharactersWithSpaces>
  <Paragraphs>47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2019-11-14T13:55:00Z</dcterms:created>
  <dc:creator>Vinicius Duarte Ferreira</dc:creator>
  <dc:description/>
  <dc:language>pt-BR</dc:language>
  <cp:lastModifiedBy/>
  <dcterms:modified xsi:type="dcterms:W3CDTF">2023-09-19T16:29:50Z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