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709.0000152587891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-280034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-41" l="-12" r="-1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DE PROJETO DE ENSINO Nº 03/2023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tbl>
      <w:tblPr>
        <w:tblStyle w:val="Table1"/>
        <w:tblW w:w="76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1"/>
        <w:gridCol w:w="3755"/>
        <w:tblGridChange w:id="0">
          <w:tblGrid>
            <w:gridCol w:w="3891"/>
            <w:gridCol w:w="3755"/>
          </w:tblGrid>
        </w:tblGridChange>
      </w:tblGrid>
      <w:tr>
        <w:trPr>
          <w:cantSplit w:val="0"/>
          <w:trHeight w:val="601" w:hRule="atLeast"/>
          <w:tblHeader w:val="0"/>
        </w:trPr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Etapas</w:t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Publicação do Edital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15/09/2023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de submissão dos Projetos de Ensino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15/09 a 24/09/2023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de avaliação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25/09 a 27/09/2023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Publicação da classificação preliminar dos Projetos de Ensino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27/09/2023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Interposição de recurso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28/09/2023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para avaliação dos recursos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29/09 a 02/10/2023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Divulgação da avaliação dos recursos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02/10/2023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Publicação do resultado final dos Projetos de Ensino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03/10/2023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de vinculação dos bolsistas e formalização dos documentos do Projeto de Ensino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04/10 a 06/10/2023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de desenvolvimento das atividades do Projeto de Ensino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09/10 a 12/12/2023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para envio das frequências e Relatório Final ao Departamento de Áreas Acadêmicas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12/12/2023 a 15/12/2023</w:t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Aprovação do Relatório Final no Conselho Departamental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Até março de 2024*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1250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25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OBS.: Os prazos previstos no cronograma poderão ser alterados pelo DAA/Direção-Geral e serão comunicados na página do IFG - Cidade de Goiás, por meio do endereço eletrônico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https://www.ifg.edu.br/goias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25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250"/>
        </w:tabs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*Conforme aprovação do Calendário Acadêmico para o ano letivo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50" w:hanging="197.99999999999997"/>
    </w:pPr>
    <w:rPr>
      <w:rFonts w:ascii="Arial" w:cs="Arial" w:eastAsia="Arial" w:hAnsi="Arial"/>
      <w:b w:val="1"/>
      <w:sz w:val="17"/>
      <w:szCs w:val="1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CD1EE3"/>
    <w:pPr>
      <w:widowControl w:val="0"/>
      <w:spacing w:after="0" w:line="240" w:lineRule="auto"/>
    </w:pPr>
    <w:rPr>
      <w:rFonts w:ascii="Arial MT" w:cs="Arial MT" w:eastAsia="Arial MT" w:hAnsi="Arial MT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CD1EE3"/>
    <w:pPr>
      <w:ind w:left="1150" w:hanging="198"/>
      <w:outlineLvl w:val="0"/>
    </w:pPr>
    <w:rPr>
      <w:rFonts w:ascii="Arial" w:cs="Arial" w:eastAsia="Arial" w:hAnsi="Arial"/>
      <w:b w:val="1"/>
      <w:bCs w:val="1"/>
      <w:sz w:val="17"/>
      <w:szCs w:val="17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CD1EE3"/>
    <w:rPr>
      <w:rFonts w:ascii="Arial" w:cs="Arial" w:eastAsia="Arial" w:hAnsi="Arial"/>
      <w:b w:val="1"/>
      <w:bCs w:val="1"/>
      <w:sz w:val="17"/>
      <w:szCs w:val="17"/>
      <w:lang w:val="pt-PT"/>
    </w:rPr>
  </w:style>
  <w:style w:type="character" w:styleId="Hyperlink">
    <w:name w:val="Hyperlink"/>
    <w:basedOn w:val="Fontepargpadro"/>
    <w:uiPriority w:val="99"/>
    <w:unhideWhenUsed w:val="1"/>
    <w:rsid w:val="00CD1EE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8A397C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LO-normal" w:customStyle="1">
    <w:name w:val="LO-normal"/>
    <w:qFormat w:val="1"/>
    <w:rsid w:val="00BD3CD4"/>
    <w:pPr>
      <w:spacing w:after="60" w:line="240" w:lineRule="auto"/>
      <w:ind w:firstLine="709"/>
      <w:jc w:val="both"/>
    </w:pPr>
    <w:rPr>
      <w:rFonts w:ascii="Arial" w:cs="Arial" w:eastAsia="Arial" w:hAnsi="Arial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fg.edu.br/goia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ddDIDALUASIS+Ao+xPphvNiPw==">CgMxLjAyCGguZ2pkZ3hzOAByITFPQkJ1M0J5Qmo0NDU0d2ZPUHBTZFphaVM4UGxyLXVlbg==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2023-09-15T13:48:00Z</dcterms:created>
  <dc:creator>Meire Lisboa Santos Goncalves</dc:creator>
</cp:coreProperties>
</file>