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9F" w:rsidRDefault="0055159F" w:rsidP="0055159F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55159F">
        <w:rPr>
          <w:rFonts w:ascii="Arial" w:eastAsia="Calibri" w:hAnsi="Arial" w:cs="Arial"/>
          <w:b/>
          <w:sz w:val="28"/>
          <w:szCs w:val="28"/>
          <w:lang w:eastAsia="zh-CN"/>
        </w:rPr>
        <w:t>SEMINÁRIO LOCAL DE INICIAÇÃO CIENTÍFICA</w:t>
      </w:r>
    </w:p>
    <w:p w:rsidR="0055159F" w:rsidRPr="0055159F" w:rsidRDefault="00C3294A" w:rsidP="0055159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zh-CN"/>
        </w:rPr>
      </w:pPr>
      <w:r>
        <w:rPr>
          <w:rFonts w:ascii="Arial" w:eastAsia="Calibri" w:hAnsi="Arial" w:cs="Arial"/>
          <w:b/>
          <w:sz w:val="24"/>
          <w:szCs w:val="24"/>
          <w:lang w:eastAsia="zh-CN"/>
        </w:rPr>
        <w:t>18</w:t>
      </w:r>
      <w:r w:rsidR="0055159F" w:rsidRPr="0055159F">
        <w:rPr>
          <w:rFonts w:ascii="Arial" w:eastAsia="Calibri" w:hAnsi="Arial" w:cs="Arial"/>
          <w:b/>
          <w:sz w:val="24"/>
          <w:szCs w:val="24"/>
          <w:lang w:eastAsia="zh-CN"/>
        </w:rPr>
        <w:t xml:space="preserve"> DE </w:t>
      </w:r>
      <w:r>
        <w:rPr>
          <w:rFonts w:ascii="Arial" w:eastAsia="Calibri" w:hAnsi="Arial" w:cs="Arial"/>
          <w:b/>
          <w:sz w:val="24"/>
          <w:szCs w:val="24"/>
          <w:lang w:eastAsia="zh-CN"/>
        </w:rPr>
        <w:t>SETEMBRO</w:t>
      </w:r>
      <w:r w:rsidR="0055159F" w:rsidRPr="0055159F">
        <w:rPr>
          <w:rFonts w:ascii="Arial" w:eastAsia="Calibri" w:hAnsi="Arial" w:cs="Arial"/>
          <w:b/>
          <w:sz w:val="24"/>
          <w:szCs w:val="24"/>
          <w:lang w:eastAsia="zh-CN"/>
        </w:rPr>
        <w:t xml:space="preserve"> DE 2018</w:t>
      </w:r>
    </w:p>
    <w:p w:rsidR="0055159F" w:rsidRDefault="0055159F" w:rsidP="008B6B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AF781D" w:rsidRDefault="00F174A6" w:rsidP="006211A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11A5">
        <w:rPr>
          <w:rFonts w:ascii="Arial" w:eastAsia="Calibri" w:hAnsi="Arial" w:cs="Arial"/>
          <w:sz w:val="24"/>
          <w:szCs w:val="24"/>
          <w:lang w:eastAsia="zh-CN"/>
        </w:rPr>
        <w:t>O Seminário Local de Iniciação Científica</w:t>
      </w:r>
      <w:r w:rsidR="00C3294A">
        <w:rPr>
          <w:rFonts w:ascii="Arial" w:eastAsia="Calibri" w:hAnsi="Arial" w:cs="Arial"/>
          <w:sz w:val="24"/>
          <w:szCs w:val="24"/>
          <w:lang w:eastAsia="zh-CN"/>
        </w:rPr>
        <w:t xml:space="preserve">, </w:t>
      </w:r>
      <w:r w:rsidR="006211A5" w:rsidRPr="006211A5">
        <w:rPr>
          <w:rFonts w:ascii="Arial" w:eastAsia="Calibri" w:hAnsi="Arial" w:cs="Arial"/>
          <w:sz w:val="24"/>
          <w:szCs w:val="24"/>
          <w:lang w:eastAsia="zh-CN"/>
        </w:rPr>
        <w:t>será realizado n</w:t>
      </w:r>
      <w:r w:rsidR="00C3294A">
        <w:rPr>
          <w:rFonts w:ascii="Arial" w:eastAsia="Calibri" w:hAnsi="Arial" w:cs="Arial"/>
          <w:sz w:val="24"/>
          <w:szCs w:val="24"/>
          <w:lang w:eastAsia="zh-CN"/>
        </w:rPr>
        <w:t xml:space="preserve">o </w:t>
      </w:r>
      <w:proofErr w:type="spellStart"/>
      <w:r w:rsidR="00C3294A">
        <w:rPr>
          <w:rFonts w:ascii="Arial" w:eastAsia="Calibri" w:hAnsi="Arial" w:cs="Arial"/>
          <w:sz w:val="24"/>
          <w:szCs w:val="24"/>
          <w:lang w:eastAsia="zh-CN"/>
        </w:rPr>
        <w:t>miniauditório</w:t>
      </w:r>
      <w:proofErr w:type="spellEnd"/>
      <w:r w:rsidR="00C3294A">
        <w:rPr>
          <w:rFonts w:ascii="Arial" w:eastAsia="Calibri" w:hAnsi="Arial" w:cs="Arial"/>
          <w:sz w:val="24"/>
          <w:szCs w:val="24"/>
          <w:lang w:eastAsia="zh-CN"/>
        </w:rPr>
        <w:t xml:space="preserve"> 2 d</w:t>
      </w:r>
      <w:r w:rsidR="006211A5" w:rsidRPr="006211A5">
        <w:rPr>
          <w:rFonts w:ascii="Arial" w:eastAsia="Calibri" w:hAnsi="Arial" w:cs="Arial"/>
          <w:sz w:val="24"/>
          <w:szCs w:val="24"/>
          <w:lang w:eastAsia="zh-CN"/>
        </w:rPr>
        <w:t xml:space="preserve">a Unidade Flamboyant do </w:t>
      </w:r>
      <w:proofErr w:type="spellStart"/>
      <w:r w:rsidR="006211A5" w:rsidRPr="006211A5">
        <w:rPr>
          <w:rFonts w:ascii="Arial" w:eastAsia="Calibri" w:hAnsi="Arial" w:cs="Arial"/>
          <w:sz w:val="24"/>
          <w:szCs w:val="24"/>
          <w:lang w:eastAsia="zh-CN"/>
        </w:rPr>
        <w:t>Câmpus</w:t>
      </w:r>
      <w:proofErr w:type="spellEnd"/>
      <w:r w:rsidR="006211A5" w:rsidRPr="006211A5">
        <w:rPr>
          <w:rFonts w:ascii="Arial" w:eastAsia="Calibri" w:hAnsi="Arial" w:cs="Arial"/>
          <w:sz w:val="24"/>
          <w:szCs w:val="24"/>
          <w:lang w:eastAsia="zh-CN"/>
        </w:rPr>
        <w:t xml:space="preserve"> Jataí</w:t>
      </w:r>
      <w:r w:rsidR="006211A5" w:rsidRPr="00AD7538">
        <w:rPr>
          <w:rFonts w:ascii="Arial" w:eastAsia="Calibri" w:hAnsi="Arial" w:cs="Arial"/>
          <w:sz w:val="24"/>
          <w:szCs w:val="24"/>
          <w:lang w:eastAsia="zh-CN"/>
        </w:rPr>
        <w:t xml:space="preserve">, </w:t>
      </w:r>
      <w:r w:rsidR="00C3294A" w:rsidRPr="00AD7538">
        <w:rPr>
          <w:rFonts w:ascii="Arial" w:eastAsia="Calibri" w:hAnsi="Arial" w:cs="Arial"/>
          <w:sz w:val="24"/>
          <w:szCs w:val="24"/>
          <w:lang w:eastAsia="zh-CN"/>
        </w:rPr>
        <w:t>no dia 18 de setembro</w:t>
      </w:r>
      <w:r w:rsidR="006211A5" w:rsidRPr="00AD7538">
        <w:rPr>
          <w:rFonts w:ascii="Arial" w:eastAsia="Calibri" w:hAnsi="Arial" w:cs="Arial"/>
          <w:sz w:val="24"/>
          <w:szCs w:val="24"/>
          <w:lang w:eastAsia="zh-CN"/>
        </w:rPr>
        <w:t xml:space="preserve"> de 2018</w:t>
      </w:r>
      <w:r w:rsidR="006211A5" w:rsidRPr="006211A5">
        <w:rPr>
          <w:rFonts w:ascii="Arial" w:eastAsia="Calibri" w:hAnsi="Arial" w:cs="Arial"/>
          <w:sz w:val="24"/>
          <w:szCs w:val="24"/>
          <w:lang w:eastAsia="zh-CN"/>
        </w:rPr>
        <w:t>, com o</w:t>
      </w:r>
      <w:r w:rsidR="002C54FC">
        <w:rPr>
          <w:rFonts w:ascii="Arial" w:eastAsia="Calibri" w:hAnsi="Arial" w:cs="Arial"/>
          <w:sz w:val="24"/>
          <w:szCs w:val="24"/>
          <w:lang w:eastAsia="zh-CN"/>
        </w:rPr>
        <w:t>s</w:t>
      </w:r>
      <w:r w:rsidR="006211A5" w:rsidRPr="006211A5">
        <w:rPr>
          <w:rFonts w:ascii="Arial" w:eastAsia="Calibri" w:hAnsi="Arial" w:cs="Arial"/>
          <w:sz w:val="24"/>
          <w:szCs w:val="24"/>
          <w:lang w:eastAsia="zh-CN"/>
        </w:rPr>
        <w:t xml:space="preserve"> objetivo</w:t>
      </w:r>
      <w:r w:rsidR="002C54FC">
        <w:rPr>
          <w:rFonts w:ascii="Arial" w:eastAsia="Calibri" w:hAnsi="Arial" w:cs="Arial"/>
          <w:sz w:val="24"/>
          <w:szCs w:val="24"/>
          <w:lang w:eastAsia="zh-CN"/>
        </w:rPr>
        <w:t>s</w:t>
      </w:r>
      <w:r w:rsidR="006211A5" w:rsidRPr="006211A5">
        <w:rPr>
          <w:rFonts w:ascii="Arial" w:eastAsia="Calibri" w:hAnsi="Arial" w:cs="Arial"/>
          <w:sz w:val="24"/>
          <w:szCs w:val="24"/>
          <w:lang w:eastAsia="zh-CN"/>
        </w:rPr>
        <w:t xml:space="preserve"> de</w:t>
      </w:r>
      <w:r w:rsidR="006211A5" w:rsidRPr="006211A5">
        <w:rPr>
          <w:rFonts w:ascii="Arial" w:hAnsi="Arial" w:cs="Arial"/>
          <w:sz w:val="24"/>
          <w:szCs w:val="24"/>
        </w:rPr>
        <w:t xml:space="preserve"> contribuir para</w:t>
      </w:r>
      <w:r w:rsidR="00C3294A">
        <w:rPr>
          <w:rFonts w:ascii="Arial" w:hAnsi="Arial" w:cs="Arial"/>
          <w:sz w:val="24"/>
          <w:szCs w:val="24"/>
        </w:rPr>
        <w:t xml:space="preserve"> a</w:t>
      </w:r>
      <w:r w:rsidR="00330767">
        <w:rPr>
          <w:rFonts w:ascii="Arial" w:hAnsi="Arial" w:cs="Arial"/>
          <w:sz w:val="24"/>
          <w:szCs w:val="24"/>
        </w:rPr>
        <w:t xml:space="preserve"> divulgação da pesquisa</w:t>
      </w:r>
      <w:r w:rsidR="006211A5" w:rsidRPr="006211A5">
        <w:rPr>
          <w:rFonts w:ascii="Arial" w:hAnsi="Arial" w:cs="Arial"/>
          <w:sz w:val="24"/>
          <w:szCs w:val="24"/>
        </w:rPr>
        <w:t xml:space="preserve"> realizada por estudantes do IFG </w:t>
      </w:r>
      <w:r w:rsidR="006211A5">
        <w:rPr>
          <w:rFonts w:ascii="Arial" w:hAnsi="Arial" w:cs="Arial"/>
          <w:sz w:val="24"/>
          <w:szCs w:val="24"/>
        </w:rPr>
        <w:t xml:space="preserve">e </w:t>
      </w:r>
      <w:r w:rsidR="002C54FC">
        <w:rPr>
          <w:rFonts w:ascii="Arial" w:hAnsi="Arial" w:cs="Arial"/>
          <w:sz w:val="24"/>
          <w:szCs w:val="24"/>
        </w:rPr>
        <w:t xml:space="preserve">de </w:t>
      </w:r>
      <w:r w:rsidR="006211A5">
        <w:rPr>
          <w:rFonts w:ascii="Arial" w:hAnsi="Arial" w:cs="Arial"/>
          <w:sz w:val="24"/>
          <w:szCs w:val="24"/>
        </w:rPr>
        <w:t xml:space="preserve">preparar os trabalhos para a apresentação no </w:t>
      </w:r>
      <w:proofErr w:type="spellStart"/>
      <w:r w:rsidR="006211A5">
        <w:rPr>
          <w:rFonts w:ascii="Arial" w:hAnsi="Arial" w:cs="Arial"/>
          <w:sz w:val="24"/>
          <w:szCs w:val="24"/>
        </w:rPr>
        <w:t>Simpeex</w:t>
      </w:r>
      <w:proofErr w:type="spellEnd"/>
      <w:r w:rsidR="006211A5">
        <w:rPr>
          <w:rFonts w:ascii="Arial" w:hAnsi="Arial" w:cs="Arial"/>
          <w:sz w:val="24"/>
          <w:szCs w:val="24"/>
        </w:rPr>
        <w:t xml:space="preserve"> 2018.</w:t>
      </w:r>
    </w:p>
    <w:p w:rsidR="001F61E2" w:rsidRDefault="001F61E2" w:rsidP="00896A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trabalho escrito, referente à pesquisa finalizada ou em andamento, </w:t>
      </w:r>
      <w:r w:rsidRPr="00AD7538">
        <w:rPr>
          <w:rFonts w:ascii="Arial" w:hAnsi="Arial" w:cs="Arial"/>
          <w:sz w:val="24"/>
          <w:szCs w:val="24"/>
        </w:rPr>
        <w:t>deverá</w:t>
      </w:r>
      <w:r>
        <w:rPr>
          <w:rFonts w:ascii="Arial" w:hAnsi="Arial" w:cs="Arial"/>
          <w:sz w:val="24"/>
          <w:szCs w:val="24"/>
        </w:rPr>
        <w:t xml:space="preserve"> ser redigido conforme o mode</w:t>
      </w:r>
      <w:r w:rsidR="00AD7538">
        <w:rPr>
          <w:rFonts w:ascii="Arial" w:hAnsi="Arial" w:cs="Arial"/>
          <w:sz w:val="24"/>
          <w:szCs w:val="24"/>
        </w:rPr>
        <w:t>lo de Resumo Expandido em Anexo</w:t>
      </w:r>
      <w:r>
        <w:rPr>
          <w:rFonts w:ascii="Arial" w:hAnsi="Arial" w:cs="Arial"/>
          <w:sz w:val="24"/>
          <w:szCs w:val="24"/>
        </w:rPr>
        <w:t xml:space="preserve"> e enviado para </w:t>
      </w:r>
      <w:hyperlink r:id="rId7" w:history="1">
        <w:r w:rsidRPr="00A92A68">
          <w:rPr>
            <w:rStyle w:val="Hyperlink"/>
            <w:rFonts w:ascii="Arial" w:hAnsi="Arial" w:cs="Arial"/>
            <w:sz w:val="24"/>
            <w:szCs w:val="24"/>
          </w:rPr>
          <w:t>gepex.jatai@ifg.edu.br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D7538" w:rsidRPr="00AD7538">
        <w:rPr>
          <w:rFonts w:ascii="Arial" w:hAnsi="Arial" w:cs="Arial"/>
          <w:sz w:val="24"/>
          <w:szCs w:val="24"/>
        </w:rPr>
        <w:t>até o dia 31 de agosto</w:t>
      </w:r>
      <w:r w:rsidRPr="00AD7538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, para</w:t>
      </w:r>
      <w:r w:rsidR="00896A8E">
        <w:rPr>
          <w:rFonts w:ascii="Arial" w:hAnsi="Arial" w:cs="Arial"/>
          <w:sz w:val="24"/>
          <w:szCs w:val="24"/>
        </w:rPr>
        <w:t xml:space="preserve"> receber contribuições da banca</w:t>
      </w:r>
      <w:r>
        <w:rPr>
          <w:rFonts w:ascii="Arial" w:hAnsi="Arial" w:cs="Arial"/>
          <w:sz w:val="24"/>
          <w:szCs w:val="24"/>
        </w:rPr>
        <w:t>,</w:t>
      </w:r>
      <w:r w:rsidRPr="001F61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constituída pelo Orientador e</w:t>
      </w:r>
      <w:r w:rsidR="00AD7538">
        <w:rPr>
          <w:rFonts w:ascii="Arial" w:hAnsi="Arial" w:cs="Arial"/>
          <w:sz w:val="24"/>
          <w:szCs w:val="24"/>
        </w:rPr>
        <w:t xml:space="preserve"> por dois servidores/pesquisadores do </w:t>
      </w:r>
      <w:proofErr w:type="spellStart"/>
      <w:r w:rsidR="00AD7538">
        <w:rPr>
          <w:rFonts w:ascii="Arial" w:hAnsi="Arial" w:cs="Arial"/>
          <w:sz w:val="24"/>
          <w:szCs w:val="24"/>
        </w:rPr>
        <w:t>Câmpus</w:t>
      </w:r>
      <w:proofErr w:type="spellEnd"/>
      <w:r w:rsidR="00AD7538">
        <w:rPr>
          <w:rFonts w:ascii="Arial" w:hAnsi="Arial" w:cs="Arial"/>
          <w:sz w:val="24"/>
          <w:szCs w:val="24"/>
        </w:rPr>
        <w:t xml:space="preserve"> Jataí.</w:t>
      </w:r>
    </w:p>
    <w:p w:rsidR="006211A5" w:rsidRDefault="002B5D08" w:rsidP="004A4F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trabalhos deverão ser apresentados</w:t>
      </w:r>
      <w:r w:rsidR="00A949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oralmente</w:t>
      </w:r>
      <w:r w:rsidR="004A4F22">
        <w:rPr>
          <w:rFonts w:ascii="Arial" w:hAnsi="Arial" w:cs="Arial"/>
          <w:sz w:val="24"/>
          <w:szCs w:val="24"/>
        </w:rPr>
        <w:t xml:space="preserve"> para </w:t>
      </w:r>
      <w:r w:rsidR="001F61E2">
        <w:rPr>
          <w:rFonts w:ascii="Arial" w:hAnsi="Arial" w:cs="Arial"/>
          <w:sz w:val="24"/>
          <w:szCs w:val="24"/>
        </w:rPr>
        <w:t>a banca e p</w:t>
      </w:r>
      <w:r w:rsidR="00A94955">
        <w:rPr>
          <w:rFonts w:ascii="Arial" w:hAnsi="Arial" w:cs="Arial"/>
          <w:sz w:val="24"/>
          <w:szCs w:val="24"/>
        </w:rPr>
        <w:t>ara o público, na ordem da programação, por um tempo de até</w:t>
      </w:r>
      <w:r w:rsidR="001F61E2">
        <w:rPr>
          <w:rFonts w:ascii="Arial" w:hAnsi="Arial" w:cs="Arial"/>
          <w:sz w:val="24"/>
          <w:szCs w:val="24"/>
        </w:rPr>
        <w:t xml:space="preserve"> </w:t>
      </w:r>
      <w:r w:rsidR="001F61E2" w:rsidRPr="00AD7538">
        <w:rPr>
          <w:rFonts w:ascii="Arial" w:hAnsi="Arial" w:cs="Arial"/>
          <w:sz w:val="24"/>
          <w:szCs w:val="24"/>
        </w:rPr>
        <w:t>10 minutos</w:t>
      </w:r>
      <w:r w:rsidR="001F61E2">
        <w:rPr>
          <w:rFonts w:ascii="Arial" w:hAnsi="Arial" w:cs="Arial"/>
          <w:sz w:val="24"/>
          <w:szCs w:val="24"/>
        </w:rPr>
        <w:t>, seguidos de c</w:t>
      </w:r>
      <w:r w:rsidR="00A94955">
        <w:rPr>
          <w:rFonts w:ascii="Arial" w:hAnsi="Arial" w:cs="Arial"/>
          <w:sz w:val="24"/>
          <w:szCs w:val="24"/>
        </w:rPr>
        <w:t>omentários dos membros da banca</w:t>
      </w:r>
      <w:r w:rsidR="001F61E2">
        <w:rPr>
          <w:rFonts w:ascii="Arial" w:hAnsi="Arial" w:cs="Arial"/>
          <w:sz w:val="24"/>
          <w:szCs w:val="24"/>
        </w:rPr>
        <w:t>.</w:t>
      </w:r>
    </w:p>
    <w:p w:rsidR="00896A8E" w:rsidRDefault="00896A8E" w:rsidP="004A4F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contribuições da banca, tanto ao trabalho escrito quanto à apresentação, não têm caráter avaliativo e quantitativo, e sim de contribuir para a forma – escrita, normas – e o conteúdo de cada projeto.</w:t>
      </w:r>
    </w:p>
    <w:p w:rsidR="00896A8E" w:rsidRDefault="00896A8E" w:rsidP="004A4F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Miniauditório</w:t>
      </w:r>
      <w:proofErr w:type="spellEnd"/>
      <w:r>
        <w:rPr>
          <w:rFonts w:ascii="Arial" w:hAnsi="Arial" w:cs="Arial"/>
          <w:sz w:val="24"/>
          <w:szCs w:val="24"/>
        </w:rPr>
        <w:t xml:space="preserve"> 2 estará equipado com notebook e </w:t>
      </w:r>
      <w:proofErr w:type="spellStart"/>
      <w:r>
        <w:rPr>
          <w:rFonts w:ascii="Arial" w:hAnsi="Arial" w:cs="Arial"/>
          <w:sz w:val="24"/>
          <w:szCs w:val="24"/>
        </w:rPr>
        <w:t>data-show</w:t>
      </w:r>
      <w:proofErr w:type="spellEnd"/>
      <w:r>
        <w:rPr>
          <w:rFonts w:ascii="Arial" w:hAnsi="Arial" w:cs="Arial"/>
          <w:sz w:val="24"/>
          <w:szCs w:val="24"/>
        </w:rPr>
        <w:t>, que poderão ser utilizados para a</w:t>
      </w:r>
      <w:r w:rsidR="00A94955">
        <w:rPr>
          <w:rFonts w:ascii="Arial" w:hAnsi="Arial" w:cs="Arial"/>
          <w:sz w:val="24"/>
          <w:szCs w:val="24"/>
        </w:rPr>
        <w:t>s apresentações</w:t>
      </w:r>
      <w:r>
        <w:rPr>
          <w:rFonts w:ascii="Arial" w:hAnsi="Arial" w:cs="Arial"/>
          <w:sz w:val="24"/>
          <w:szCs w:val="24"/>
        </w:rPr>
        <w:t>.</w:t>
      </w:r>
    </w:p>
    <w:p w:rsidR="004A4F22" w:rsidRDefault="004A4F22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60FA3" w:rsidRDefault="00360FA3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60FA3" w:rsidRDefault="00360FA3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60FA3" w:rsidRDefault="00360FA3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60FA3" w:rsidRDefault="00360FA3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60FA3" w:rsidRDefault="00360FA3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60FA3" w:rsidRDefault="00360FA3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A94955" w:rsidRDefault="00A94955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A94955" w:rsidRDefault="00A94955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A94955" w:rsidRDefault="00A94955" w:rsidP="004A4F22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BE6035" w:rsidRDefault="00BE6035" w:rsidP="00BE603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lastRenderedPageBreak/>
        <w:t xml:space="preserve">ANEXO </w:t>
      </w:r>
      <w:proofErr w:type="gramStart"/>
      <w:r>
        <w:rPr>
          <w:rFonts w:ascii="Arial" w:eastAsia="Calibri" w:hAnsi="Arial" w:cs="Arial"/>
          <w:sz w:val="24"/>
          <w:szCs w:val="24"/>
          <w:lang w:eastAsia="zh-CN"/>
        </w:rPr>
        <w:t>1</w:t>
      </w:r>
      <w:proofErr w:type="gramEnd"/>
    </w:p>
    <w:p w:rsidR="00F062A3" w:rsidRDefault="00F062A3" w:rsidP="00BE603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B86315" w:rsidRDefault="00B86315" w:rsidP="006E0CF1">
      <w:pPr>
        <w:spacing w:after="0" w:line="360" w:lineRule="auto"/>
        <w:jc w:val="both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084053">
        <w:rPr>
          <w:rFonts w:ascii="Arial" w:eastAsia="Calibri" w:hAnsi="Arial" w:cs="Arial"/>
          <w:b/>
          <w:sz w:val="28"/>
          <w:szCs w:val="28"/>
          <w:lang w:eastAsia="zh-CN"/>
        </w:rPr>
        <w:t xml:space="preserve">PROGRAMAÇÃO </w:t>
      </w:r>
    </w:p>
    <w:tbl>
      <w:tblPr>
        <w:tblW w:w="89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3247"/>
        <w:gridCol w:w="1243"/>
        <w:gridCol w:w="1125"/>
        <w:gridCol w:w="1215"/>
        <w:gridCol w:w="596"/>
      </w:tblGrid>
      <w:tr w:rsidR="00EB322E" w:rsidRPr="00EB322E" w:rsidTr="00EB322E">
        <w:trPr>
          <w:trHeight w:val="43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EB322E" w:rsidRPr="00EB322E" w:rsidRDefault="00EB322E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SEMINÁRIO LOCAL DE INICIAÇÃO CIENTÍFICA 2018</w:t>
            </w:r>
          </w:p>
        </w:tc>
      </w:tr>
      <w:tr w:rsidR="00EB322E" w:rsidRPr="00EB322E" w:rsidTr="00EB322E">
        <w:trPr>
          <w:trHeight w:val="300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EB322E" w:rsidRPr="00EB322E" w:rsidRDefault="008B08B1" w:rsidP="008B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18</w:t>
            </w:r>
            <w:r w:rsidR="00EB322E"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setembro</w:t>
            </w:r>
            <w:r w:rsidR="00EB322E"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de 2018 - </w:t>
            </w:r>
            <w:proofErr w:type="spellStart"/>
            <w:r w:rsidR="00EB322E"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Miniauditório</w:t>
            </w:r>
            <w:proofErr w:type="spellEnd"/>
            <w:r w:rsidR="00EB322E"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2 - CÂMPUS JATAÍ</w:t>
            </w:r>
          </w:p>
        </w:tc>
      </w:tr>
      <w:tr w:rsidR="00F062A3" w:rsidRPr="00EB322E" w:rsidTr="008E0199">
        <w:trPr>
          <w:trHeight w:val="16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3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TRABALHO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062A3" w:rsidRPr="00F062A3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BANCA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HOR</w:t>
            </w:r>
          </w:p>
        </w:tc>
      </w:tr>
      <w:tr w:rsidR="00F062A3" w:rsidRPr="00EB322E" w:rsidTr="00DF5B64">
        <w:trPr>
          <w:trHeight w:val="120"/>
        </w:trPr>
        <w:tc>
          <w:tcPr>
            <w:tcW w:w="1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062A3" w:rsidRPr="00EB322E" w:rsidRDefault="00F062A3" w:rsidP="002B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ORIENTADOR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F062A3" w:rsidRPr="00EB322E" w:rsidRDefault="00F062A3" w:rsidP="002B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MEMBRO </w:t>
            </w:r>
            <w:proofErr w:type="gramStart"/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062A3" w:rsidRPr="00EB322E" w:rsidRDefault="00F062A3" w:rsidP="002B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MEMBRO </w:t>
            </w:r>
            <w:proofErr w:type="gramStart"/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59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062A3" w:rsidRPr="00EB322E" w:rsidTr="00CF2B97">
        <w:trPr>
          <w:trHeight w:val="84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54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Isa Paula Ferreira Silva/ Vitória Leal </w:t>
            </w:r>
            <w:proofErr w:type="spellStart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Almança</w:t>
            </w:r>
            <w:proofErr w:type="spellEnd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de Carvalho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54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Estudo do impacto da utilização de manta térmica isolante, a partir de embalagens Tetra Park, no conforto térmico de residências populares na cidade de Jataí/GO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54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Tiago Romeiro de Jesus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DB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Caroline Gentil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54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Patrícia Freitas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6F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13h</w:t>
            </w:r>
          </w:p>
        </w:tc>
      </w:tr>
      <w:tr w:rsidR="00F062A3" w:rsidRPr="00EB322E" w:rsidTr="00E67516">
        <w:trPr>
          <w:trHeight w:val="59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94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Jonathan Morais Carvalho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94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Aplicação de Redes Neurais Artificiais (RNA) na Engenharia Elétrica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94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André Luiz Silva Pereira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94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Tiago Romeiro de Jesus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94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Luciano de Souza da Costa e Silva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6F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13h20</w:t>
            </w:r>
          </w:p>
        </w:tc>
      </w:tr>
      <w:tr w:rsidR="00F062A3" w:rsidRPr="00EB322E" w:rsidTr="00E67516">
        <w:trPr>
          <w:trHeight w:val="54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7D2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Laylla</w:t>
            </w:r>
            <w:proofErr w:type="spellEnd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Fernandes Silva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7D2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Geração de Energia Elétrica por meio de Placas Solares Fotovoltaicas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7D2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José Antônio Lambert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7D2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Fernando Nunes Marques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7D2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Fausto Oliveira Carvalho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7D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13h40</w:t>
            </w:r>
          </w:p>
        </w:tc>
      </w:tr>
      <w:tr w:rsidR="00F062A3" w:rsidRPr="00EB322E" w:rsidTr="00CF2B97">
        <w:trPr>
          <w:trHeight w:val="6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D0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Lucas Oliveira Lima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D0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Estudo teórico das propriedades estruturais, eletrônicas e magnéticas de superfície semicondutora dopadas com metais de transição sobre o </w:t>
            </w:r>
            <w:proofErr w:type="spellStart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InAs</w:t>
            </w:r>
            <w:proofErr w:type="spellEnd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(110)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D0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Dominike</w:t>
            </w:r>
            <w:proofErr w:type="spellEnd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Pacine</w:t>
            </w:r>
            <w:proofErr w:type="spellEnd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de Andrade Deus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D0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Wellington Vieira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D0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952C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Marta João Francisco Silva Souza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6F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14h</w:t>
            </w:r>
          </w:p>
        </w:tc>
      </w:tr>
      <w:tr w:rsidR="00F062A3" w:rsidRPr="00EB322E" w:rsidTr="00CF2B97">
        <w:trPr>
          <w:trHeight w:val="45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1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Amarildo </w:t>
            </w:r>
            <w:proofErr w:type="spellStart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Verginio</w:t>
            </w:r>
            <w:proofErr w:type="spellEnd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Moreira Júnior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1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Modelagem matemática e heurísticas para otimização de uma usina de concreto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1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Márcio Antônio Ferreira Belo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1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Marina Augusta </w:t>
            </w:r>
            <w:proofErr w:type="spellStart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Malagoni</w:t>
            </w:r>
            <w:proofErr w:type="spellEnd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de Almeida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1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Naara</w:t>
            </w:r>
            <w:proofErr w:type="spellEnd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Karoline M. Ferreira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1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14h20</w:t>
            </w:r>
          </w:p>
        </w:tc>
      </w:tr>
      <w:tr w:rsidR="00F062A3" w:rsidRPr="00EB322E" w:rsidTr="00E67516">
        <w:trPr>
          <w:trHeight w:val="6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FB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Robson Lopes Dourado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FB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Modelagem matemática e heurísticas para o problema de restauração de serviço em redes de distribuição de energia elétrica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FB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Márcio Antônio Ferreira Belo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FB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Fernando Pereira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FB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Naara</w:t>
            </w:r>
            <w:proofErr w:type="spellEnd"/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Karoline M. Ferreira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2A3" w:rsidRPr="00CF2B97" w:rsidRDefault="00F062A3" w:rsidP="00FB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14h40</w:t>
            </w:r>
          </w:p>
        </w:tc>
      </w:tr>
      <w:tr w:rsidR="00F062A3" w:rsidRPr="00EB322E" w:rsidTr="00CF2B97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2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Flávia Lopes Sousa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22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Análise de tendência e aplicação do operador de cruzamento uniforme em Algor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</w:t>
            </w: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tmo Gen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ético para seleção de Variáveis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20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Roney Lopes Lima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20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Márcio Antônio Ferreira Belo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2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Gustavo Assis Costa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A3" w:rsidRPr="00CF2B97" w:rsidRDefault="00F062A3" w:rsidP="00E2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15h</w:t>
            </w:r>
          </w:p>
        </w:tc>
      </w:tr>
      <w:tr w:rsidR="00F062A3" w:rsidRPr="00EB322E" w:rsidTr="00EB322E">
        <w:trPr>
          <w:trHeight w:val="255"/>
        </w:trPr>
        <w:tc>
          <w:tcPr>
            <w:tcW w:w="8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INTERVALO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10min</w:t>
            </w:r>
          </w:p>
        </w:tc>
      </w:tr>
      <w:tr w:rsidR="00F062A3" w:rsidRPr="00EB322E" w:rsidTr="00CF2B97">
        <w:trPr>
          <w:trHeight w:val="6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Ana Cláudia Ferreira Lima/</w:t>
            </w:r>
            <w:proofErr w:type="spellStart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Mikaelly</w:t>
            </w:r>
            <w:proofErr w:type="spellEnd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Kananda</w:t>
            </w:r>
            <w:proofErr w:type="spellEnd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de Lima Gomes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Livro Didático de Matemática e Física: </w:t>
            </w:r>
          </w:p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da escolha a utilização pelas escolas públicas do Ensino Médio em Jataí- Goiás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02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Carmencita</w:t>
            </w:r>
            <w:proofErr w:type="spellEnd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Ferreira Silva Assis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Paulo Henrique de Souza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7952C3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CF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Márcio Antônio Ferreira Belo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15h4</w:t>
            </w:r>
            <w:r w:rsidRPr="00EB322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</w:t>
            </w:r>
          </w:p>
        </w:tc>
      </w:tr>
      <w:tr w:rsidR="00F062A3" w:rsidRPr="00EB322E" w:rsidTr="00CF2B97">
        <w:trPr>
          <w:trHeight w:val="46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Matheus Ferreira e Silva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Comportamento dinâmico de </w:t>
            </w:r>
            <w:proofErr w:type="spellStart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microvigas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Eulher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Carvalho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Fabrício Bueno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7952C3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952C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Mônica Bueno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EB322E" w:rsidRDefault="00F062A3" w:rsidP="0007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16h</w:t>
            </w:r>
          </w:p>
        </w:tc>
      </w:tr>
      <w:tr w:rsidR="00F062A3" w:rsidRPr="00EB322E" w:rsidTr="00CF2B97">
        <w:trPr>
          <w:trHeight w:val="6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Maria Rosa Vieira da Silva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Leitura e escrita de textos acadêmicos na Educação de Jovens e Adultos: </w:t>
            </w:r>
          </w:p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das</w:t>
            </w:r>
            <w:proofErr w:type="gramEnd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prescrições às práticas de sala de aula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Rita Rodrigues de Souza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Angelita Duarte </w:t>
            </w: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br/>
              <w:t>da Silva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7952C3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952C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Marta João Francisco Silva Souza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07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16h2</w:t>
            </w:r>
            <w:r w:rsidRPr="00EB322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</w:t>
            </w:r>
          </w:p>
        </w:tc>
      </w:tr>
      <w:tr w:rsidR="00F062A3" w:rsidRPr="00EB322E" w:rsidTr="00CF2B97">
        <w:trPr>
          <w:trHeight w:val="94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Renato L. de S. Junior / Vítor M. Costa / </w:t>
            </w:r>
            <w:proofErr w:type="spellStart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Weiner</w:t>
            </w:r>
            <w:proofErr w:type="spellEnd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L. Santos / Yasmin A. A. Souza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 uso de novas tecnologias no ensino de literatura.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Angelita Duarte </w:t>
            </w: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br/>
              <w:t>da Silva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Rita Rodrigues de Souza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7952C3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9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Roney Lopes Lima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</w:t>
            </w:r>
            <w:r w:rsidRPr="00EB322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40</w:t>
            </w:r>
          </w:p>
        </w:tc>
      </w:tr>
      <w:tr w:rsidR="00F062A3" w:rsidRPr="00EB322E" w:rsidTr="00CF2B97">
        <w:trPr>
          <w:trHeight w:val="6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Yan Victor Silva </w:t>
            </w:r>
            <w:proofErr w:type="spellStart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Araujo</w:t>
            </w:r>
            <w:proofErr w:type="spellEnd"/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/Pedro </w:t>
            </w: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br/>
              <w:t>Henrique M. Franco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 uso de novas tecnologias como forma de incentivo à literatura e cultura japonesa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Angelita Duarte </w:t>
            </w: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br/>
              <w:t>da Silva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Rita Rodrigues de Souza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7952C3" w:rsidRDefault="00F062A3" w:rsidP="00EB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952C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Sirlene Cíntia Alferes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A3" w:rsidRPr="00EB322E" w:rsidRDefault="00F062A3" w:rsidP="0007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EB322E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7h</w:t>
            </w:r>
          </w:p>
        </w:tc>
      </w:tr>
    </w:tbl>
    <w:p w:rsidR="00BE6035" w:rsidRDefault="00BE6035" w:rsidP="00BE603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67516" w:rsidRDefault="00E67516" w:rsidP="00BE603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67516" w:rsidRDefault="00E67516" w:rsidP="00BE603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67516" w:rsidRDefault="00E67516" w:rsidP="00BE603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E67516" w:rsidRDefault="00E67516" w:rsidP="00BE603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BE6035" w:rsidRDefault="00BE6035" w:rsidP="00BE603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zh-CN"/>
        </w:rPr>
        <w:t>ANEXO 2</w:t>
      </w:r>
    </w:p>
    <w:p w:rsidR="008B6B51" w:rsidRPr="00070F6D" w:rsidRDefault="008B6B51" w:rsidP="008B6B5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070F6D">
        <w:rPr>
          <w:rFonts w:ascii="Arial" w:eastAsia="Calibri" w:hAnsi="Arial" w:cs="Arial"/>
          <w:sz w:val="24"/>
          <w:szCs w:val="24"/>
          <w:lang w:eastAsia="zh-CN"/>
        </w:rPr>
        <w:t>MODELO DE RESUMO EXPANDIDO</w:t>
      </w:r>
    </w:p>
    <w:p w:rsidR="008B6B51" w:rsidRDefault="008B6B51" w:rsidP="008B6B5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</w:p>
    <w:p w:rsidR="008B6B51" w:rsidRDefault="008B6B51" w:rsidP="008B6B5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7979B0">
        <w:rPr>
          <w:rFonts w:ascii="Arial" w:eastAsia="Calibri" w:hAnsi="Arial" w:cs="Arial"/>
          <w:b/>
          <w:sz w:val="28"/>
          <w:szCs w:val="28"/>
          <w:lang w:eastAsia="zh-CN"/>
        </w:rPr>
        <w:t>TÍTULO EM PORTUGUÊS, CAIXA ALTA, NEGRITO, FONTE: ARIAL, TAMANHO 14; CENTRALIZADO, ESPAÇO SIMPLES, ESTILO NORMAL</w:t>
      </w:r>
    </w:p>
    <w:p w:rsidR="008B6B51" w:rsidRPr="002E0DD2" w:rsidRDefault="008B6B51" w:rsidP="008B6B51">
      <w:pPr>
        <w:spacing w:after="0" w:line="360" w:lineRule="auto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7979B0">
        <w:rPr>
          <w:rFonts w:ascii="Arial" w:eastAsia="Times New Roman" w:hAnsi="Arial" w:cs="Arial"/>
          <w:sz w:val="20"/>
          <w:szCs w:val="20"/>
          <w:lang w:eastAsia="zh-CN"/>
        </w:rPr>
        <w:t>(</w:t>
      </w:r>
      <w:proofErr w:type="gramStart"/>
      <w:r w:rsidRPr="007979B0">
        <w:rPr>
          <w:rFonts w:ascii="Arial" w:eastAsia="Times New Roman" w:hAnsi="Arial" w:cs="Arial"/>
          <w:sz w:val="20"/>
          <w:szCs w:val="20"/>
          <w:lang w:eastAsia="zh-CN"/>
        </w:rPr>
        <w:t>máximo 20</w:t>
      </w:r>
      <w:proofErr w:type="gramEnd"/>
      <w:r w:rsidRPr="007979B0">
        <w:rPr>
          <w:rFonts w:ascii="Arial" w:eastAsia="Times New Roman" w:hAnsi="Arial" w:cs="Arial"/>
          <w:sz w:val="20"/>
          <w:szCs w:val="20"/>
          <w:lang w:eastAsia="zh-CN"/>
        </w:rPr>
        <w:t xml:space="preserve"> palavras com até 120 caracteres)</w:t>
      </w:r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right"/>
        <w:rPr>
          <w:rFonts w:ascii="Arial" w:eastAsia="Calibri" w:hAnsi="Arial" w:cs="Arial"/>
          <w:sz w:val="24"/>
          <w:szCs w:val="24"/>
        </w:rPr>
      </w:pPr>
      <w:r w:rsidRPr="007979B0">
        <w:rPr>
          <w:rFonts w:ascii="Arial" w:eastAsia="Calibri" w:hAnsi="Arial" w:cs="Arial"/>
          <w:sz w:val="24"/>
          <w:szCs w:val="24"/>
        </w:rPr>
        <w:t>Nome do/a Bolsista – e-mail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right"/>
        <w:rPr>
          <w:rFonts w:ascii="Arial" w:eastAsia="Calibri" w:hAnsi="Arial" w:cs="Arial"/>
          <w:sz w:val="24"/>
          <w:szCs w:val="24"/>
        </w:rPr>
      </w:pPr>
      <w:r w:rsidRPr="007979B0">
        <w:rPr>
          <w:rFonts w:ascii="Arial" w:eastAsia="Calibri" w:hAnsi="Arial" w:cs="Arial"/>
          <w:sz w:val="24"/>
          <w:szCs w:val="24"/>
        </w:rPr>
        <w:t xml:space="preserve">IFG/Nome do </w:t>
      </w:r>
      <w:proofErr w:type="spellStart"/>
      <w:r w:rsidRPr="007979B0">
        <w:rPr>
          <w:rFonts w:ascii="Arial" w:eastAsia="Calibri" w:hAnsi="Arial" w:cs="Arial"/>
          <w:sz w:val="24"/>
          <w:szCs w:val="24"/>
        </w:rPr>
        <w:t>Câmpus</w:t>
      </w:r>
      <w:proofErr w:type="spellEnd"/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right"/>
        <w:rPr>
          <w:rFonts w:ascii="Arial" w:eastAsia="Calibri" w:hAnsi="Arial" w:cs="Arial"/>
          <w:sz w:val="24"/>
          <w:szCs w:val="24"/>
        </w:rPr>
      </w:pPr>
      <w:r w:rsidRPr="007979B0">
        <w:rPr>
          <w:rFonts w:ascii="Arial" w:eastAsia="Calibri" w:hAnsi="Arial" w:cs="Arial"/>
          <w:sz w:val="24"/>
          <w:szCs w:val="24"/>
        </w:rPr>
        <w:t xml:space="preserve">Nome do/a </w:t>
      </w:r>
      <w:r>
        <w:rPr>
          <w:rFonts w:ascii="Arial" w:eastAsia="Calibri" w:hAnsi="Arial" w:cs="Arial"/>
          <w:sz w:val="24"/>
          <w:szCs w:val="24"/>
        </w:rPr>
        <w:t>orientador/</w:t>
      </w:r>
      <w:r w:rsidRPr="007979B0">
        <w:rPr>
          <w:rFonts w:ascii="Arial" w:eastAsia="Calibri" w:hAnsi="Arial" w:cs="Arial"/>
          <w:sz w:val="24"/>
          <w:szCs w:val="24"/>
        </w:rPr>
        <w:t>a – e-mail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right"/>
        <w:rPr>
          <w:rFonts w:ascii="Arial" w:eastAsia="Calibri" w:hAnsi="Arial" w:cs="Arial"/>
          <w:sz w:val="24"/>
          <w:szCs w:val="24"/>
          <w:lang w:val="pt"/>
        </w:rPr>
      </w:pPr>
      <w:r w:rsidRPr="007979B0">
        <w:rPr>
          <w:rFonts w:ascii="Arial" w:eastAsia="Calibri" w:hAnsi="Arial" w:cs="Arial"/>
          <w:sz w:val="24"/>
          <w:szCs w:val="24"/>
        </w:rPr>
        <w:t xml:space="preserve">IFG/Nome do </w:t>
      </w:r>
      <w:proofErr w:type="spellStart"/>
      <w:r w:rsidRPr="007979B0">
        <w:rPr>
          <w:rFonts w:ascii="Arial" w:eastAsia="Calibri" w:hAnsi="Arial" w:cs="Arial"/>
          <w:sz w:val="24"/>
          <w:szCs w:val="24"/>
        </w:rPr>
        <w:t>Câmpus</w:t>
      </w:r>
      <w:proofErr w:type="spellEnd"/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Calibri" w:hAnsi="Arial" w:cs="Arial"/>
          <w:sz w:val="24"/>
          <w:szCs w:val="24"/>
          <w:lang w:val="pt"/>
        </w:rPr>
        <w:t>Nome do Programa (Ex.: Programa Institucional de Bolsa de Iniciação Científica/PIBIC)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Resumo</w:t>
      </w:r>
    </w:p>
    <w:p w:rsidR="008B6B51" w:rsidRPr="007979B0" w:rsidRDefault="008B6B51" w:rsidP="008B6B51">
      <w:pPr>
        <w:tabs>
          <w:tab w:val="left" w:pos="8640"/>
          <w:tab w:val="left" w:pos="9355"/>
        </w:tabs>
        <w:suppressAutoHyphens/>
        <w:spacing w:before="480" w:after="480" w:line="360" w:lineRule="auto"/>
        <w:ind w:left="2268"/>
        <w:jc w:val="both"/>
        <w:rPr>
          <w:rFonts w:ascii="Arial" w:eastAsia="Calibri" w:hAnsi="Arial" w:cs="Arial"/>
          <w:sz w:val="20"/>
          <w:szCs w:val="20"/>
        </w:rPr>
      </w:pPr>
      <w:r w:rsidRPr="007979B0">
        <w:rPr>
          <w:rFonts w:ascii="Arial" w:eastAsia="Times New Roman" w:hAnsi="Arial" w:cs="Arial"/>
          <w:sz w:val="20"/>
          <w:szCs w:val="20"/>
          <w:lang w:eastAsia="zh-CN"/>
        </w:rPr>
        <w:t>Deverá ser constituído de 180 a 200 palavras, sendo aproximadamente 50% compostas pelos objetivos, justificativa/fundamentação teórica e metodologia; 50% de resultados discussão e considerações finais, em um único texto. Possibilitando ao leitor o entendimento do que será abordado pelo autor, bem como os conceitos por ele discutidos. Deverá estar situado a duas linhas (ou 24 pontos) abaixo do nome dos autores, em língua portuguesa, em fonte Arial, tamanho 10, justificado, espaçamento entre linhas simples, em itálico.</w:t>
      </w:r>
    </w:p>
    <w:p w:rsidR="008B6B51" w:rsidRDefault="008B6B51" w:rsidP="008B6B51">
      <w:pPr>
        <w:suppressAutoHyphens/>
        <w:spacing w:before="480"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7979B0">
        <w:rPr>
          <w:rFonts w:ascii="Arial" w:eastAsia="Calibri" w:hAnsi="Arial" w:cs="Arial"/>
          <w:b/>
          <w:sz w:val="24"/>
          <w:szCs w:val="24"/>
        </w:rPr>
        <w:t>Palavras-Chave</w:t>
      </w:r>
    </w:p>
    <w:p w:rsidR="008B6B51" w:rsidRPr="007979B0" w:rsidRDefault="008B6B51" w:rsidP="008B6B51">
      <w:pPr>
        <w:tabs>
          <w:tab w:val="left" w:pos="8640"/>
          <w:tab w:val="left" w:pos="9355"/>
        </w:tabs>
        <w:suppressAutoHyphens/>
        <w:spacing w:before="480" w:after="48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979B0">
        <w:rPr>
          <w:rFonts w:ascii="Arial" w:eastAsia="Calibri" w:hAnsi="Arial" w:cs="Arial"/>
          <w:sz w:val="20"/>
          <w:szCs w:val="20"/>
          <w:lang w:eastAsia="zh-CN"/>
        </w:rPr>
        <w:t>Inserir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aqui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as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palavras-chave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(letra: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Arial,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itálico,10)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separadas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por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bCs/>
          <w:sz w:val="20"/>
          <w:szCs w:val="20"/>
          <w:lang w:eastAsia="zh-CN"/>
        </w:rPr>
        <w:t>vírgula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(máximo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de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3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palavras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com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até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30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caracteres).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Título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Tópicos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(Arial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Fonte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-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Espaço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Simples,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negrito)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Este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modelo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foi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preparado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usando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editor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Microsoft Word.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Para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elaboração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artigo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devem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rigorosamente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respeitados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padrões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estabelecidos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próximos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parágrafos.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Papel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Antes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digitar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assegure-se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que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página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está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configurada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para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papel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A4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(210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x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297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mm),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modo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retrato.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Margens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texto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As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margens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devem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3,0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margem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superior,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2,0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inferior,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3,0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esquerda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2,0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margem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direita.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Extensão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Artigo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mínimo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artigo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será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 no mínimo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páginas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máximo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poderá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exceder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páginas.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Artigos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fora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desses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limites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recusados.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Formato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da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Página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Todo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deve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justificado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(com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exceção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das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referências).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Fontes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Use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Arial,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espaçamento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de 1,5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entre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linhas.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Parágrafo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1,25 cm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Estrutura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Resumo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Objetivos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Justificativa/Fundamentação teórica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Metodologia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Resultados e discussão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Considerações finais</w:t>
      </w:r>
    </w:p>
    <w:p w:rsidR="008B6B51" w:rsidRPr="007979B0" w:rsidRDefault="008B6B51" w:rsidP="008B6B51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Referências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Citações e referências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Seguir NBR 10520/2002 e 6023/2002.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Título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Tópicos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(Fonte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Arial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Espaço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1,5 linhas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,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negrito)</w:t>
      </w:r>
    </w:p>
    <w:p w:rsidR="008B6B51" w:rsidRPr="007979B0" w:rsidRDefault="008B6B51" w:rsidP="008B6B51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</w:t>
      </w:r>
    </w:p>
    <w:p w:rsidR="008B6B51" w:rsidRPr="007979B0" w:rsidRDefault="008B6B51" w:rsidP="008B6B51">
      <w:pPr>
        <w:tabs>
          <w:tab w:val="left" w:pos="8640"/>
          <w:tab w:val="left" w:pos="9355"/>
        </w:tabs>
        <w:suppressAutoHyphens/>
        <w:spacing w:before="480" w:after="48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979B0">
        <w:rPr>
          <w:rFonts w:ascii="Arial" w:eastAsia="Times New Roman" w:hAnsi="Arial" w:cs="Arial"/>
          <w:sz w:val="20"/>
          <w:szCs w:val="20"/>
          <w:lang w:eastAsia="zh-CN"/>
        </w:rPr>
        <w:t>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 xml:space="preserve">seguir </w:t>
      </w:r>
      <w:r w:rsidRPr="007979B0">
        <w:rPr>
          <w:rFonts w:ascii="Arial" w:eastAsia="Times New Roman" w:hAnsi="Arial" w:cs="Arial"/>
          <w:b/>
          <w:sz w:val="20"/>
          <w:szCs w:val="20"/>
          <w:lang w:eastAsia="zh-CN"/>
        </w:rPr>
        <w:t>NBR 10520/2002.</w:t>
      </w:r>
    </w:p>
    <w:p w:rsidR="008B6B51" w:rsidRPr="007979B0" w:rsidRDefault="008B6B51" w:rsidP="008B6B5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3F095C98" wp14:editId="6532063D">
            <wp:extent cx="2088515" cy="1807845"/>
            <wp:effectExtent l="0" t="0" r="698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807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B51" w:rsidRPr="007979B0" w:rsidRDefault="008B6B51" w:rsidP="008B6B51">
      <w:pPr>
        <w:suppressAutoHyphens/>
        <w:spacing w:after="36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Figura 1: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legendas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-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Arial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10,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Negrito</w:t>
      </w: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linhas.</w:t>
      </w:r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Quadro 1: legendas - Arial 10, Negrito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68"/>
      </w:tblGrid>
      <w:tr w:rsidR="008B6B51" w:rsidRPr="007979B0" w:rsidTr="00C1170A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Dado2</w:t>
            </w:r>
          </w:p>
        </w:tc>
      </w:tr>
      <w:tr w:rsidR="008B6B51" w:rsidRPr="007979B0" w:rsidTr="00C1170A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Valor2</w:t>
            </w:r>
          </w:p>
        </w:tc>
      </w:tr>
      <w:tr w:rsidR="008B6B51" w:rsidRPr="007979B0" w:rsidTr="00C1170A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Valor4</w:t>
            </w:r>
          </w:p>
        </w:tc>
      </w:tr>
    </w:tbl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linhas.</w:t>
      </w:r>
    </w:p>
    <w:p w:rsidR="008B6B51" w:rsidRPr="007979B0" w:rsidRDefault="008B6B51" w:rsidP="008B6B51">
      <w:pPr>
        <w:suppressAutoHyphens/>
        <w:spacing w:before="480"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Tabela 2: legendas - Arial 10, Negrito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405"/>
      </w:tblGrid>
      <w:tr w:rsidR="008B6B51" w:rsidRPr="007979B0" w:rsidTr="00C1170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Dado2</w:t>
            </w:r>
          </w:p>
        </w:tc>
      </w:tr>
      <w:tr w:rsidR="008B6B51" w:rsidRPr="007979B0" w:rsidTr="00C1170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Valor2</w:t>
            </w:r>
          </w:p>
        </w:tc>
      </w:tr>
      <w:tr w:rsidR="008B6B51" w:rsidRPr="007979B0" w:rsidTr="00C1170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B51" w:rsidRPr="007979B0" w:rsidRDefault="008B6B51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Valor4</w:t>
            </w:r>
          </w:p>
        </w:tc>
      </w:tr>
    </w:tbl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8B6B51" w:rsidRPr="007979B0" w:rsidRDefault="008B6B51" w:rsidP="008B6B5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linhas.</w:t>
      </w:r>
    </w:p>
    <w:p w:rsidR="008B6B51" w:rsidRPr="007979B0" w:rsidRDefault="008B6B51" w:rsidP="008B6B51">
      <w:pPr>
        <w:suppressAutoHyphens/>
        <w:spacing w:before="480"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Referências</w:t>
      </w:r>
    </w:p>
    <w:p w:rsidR="008B6B51" w:rsidRPr="007979B0" w:rsidRDefault="008B6B51" w:rsidP="008B6B5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Calibri" w:hAnsi="Arial" w:cs="Arial"/>
          <w:sz w:val="24"/>
          <w:szCs w:val="24"/>
        </w:rPr>
        <w:t>As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Referências,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elemento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obrigatório,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devem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ser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elaboradas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de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acordo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com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a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NBR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6023/2002.</w:t>
      </w:r>
    </w:p>
    <w:p w:rsidR="00261F45" w:rsidRDefault="00261F45"/>
    <w:sectPr w:rsidR="00261F45" w:rsidSect="00C81C95">
      <w:headerReference w:type="default" r:id="rId9"/>
      <w:pgSz w:w="11906" w:h="16838"/>
      <w:pgMar w:top="25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CD" w:rsidRDefault="005D11CD" w:rsidP="00C81C95">
      <w:pPr>
        <w:spacing w:after="0" w:line="240" w:lineRule="auto"/>
      </w:pPr>
      <w:r>
        <w:separator/>
      </w:r>
    </w:p>
  </w:endnote>
  <w:endnote w:type="continuationSeparator" w:id="0">
    <w:p w:rsidR="005D11CD" w:rsidRDefault="005D11CD" w:rsidP="00C8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CD" w:rsidRDefault="005D11CD" w:rsidP="00C81C95">
      <w:pPr>
        <w:spacing w:after="0" w:line="240" w:lineRule="auto"/>
      </w:pPr>
      <w:r>
        <w:separator/>
      </w:r>
    </w:p>
  </w:footnote>
  <w:footnote w:type="continuationSeparator" w:id="0">
    <w:p w:rsidR="005D11CD" w:rsidRDefault="005D11CD" w:rsidP="00C8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C95" w:rsidRDefault="0055159F" w:rsidP="0055159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D700D26" wp14:editId="5EB55C78">
          <wp:extent cx="2867891" cy="795294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G Jataí - 2015 - Resumida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66" t="16015" r="10405" b="19429"/>
                  <a:stretch/>
                </pic:blipFill>
                <pic:spPr bwMode="auto">
                  <a:xfrm>
                    <a:off x="0" y="0"/>
                    <a:ext cx="2889392" cy="801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159F" w:rsidRDefault="0055159F" w:rsidP="0055159F">
    <w:pPr>
      <w:pStyle w:val="Cabealho"/>
      <w:jc w:val="center"/>
    </w:pPr>
  </w:p>
  <w:p w:rsidR="0055159F" w:rsidRDefault="0055159F" w:rsidP="0055159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51"/>
    <w:rsid w:val="00025735"/>
    <w:rsid w:val="00047B8B"/>
    <w:rsid w:val="0005477C"/>
    <w:rsid w:val="000768B8"/>
    <w:rsid w:val="00084053"/>
    <w:rsid w:val="001B4FBB"/>
    <w:rsid w:val="001F61E2"/>
    <w:rsid w:val="00227BDD"/>
    <w:rsid w:val="00261F45"/>
    <w:rsid w:val="002879E8"/>
    <w:rsid w:val="002B5D08"/>
    <w:rsid w:val="002C54FC"/>
    <w:rsid w:val="002D0C4E"/>
    <w:rsid w:val="00330767"/>
    <w:rsid w:val="00360FA3"/>
    <w:rsid w:val="0044161E"/>
    <w:rsid w:val="004906F5"/>
    <w:rsid w:val="004A4F22"/>
    <w:rsid w:val="004F22A8"/>
    <w:rsid w:val="005374BF"/>
    <w:rsid w:val="0055159F"/>
    <w:rsid w:val="005A1153"/>
    <w:rsid w:val="005C7024"/>
    <w:rsid w:val="005D11CD"/>
    <w:rsid w:val="005E163E"/>
    <w:rsid w:val="006211A5"/>
    <w:rsid w:val="0063517C"/>
    <w:rsid w:val="006E0CF1"/>
    <w:rsid w:val="006F2946"/>
    <w:rsid w:val="00731ECA"/>
    <w:rsid w:val="00755FB3"/>
    <w:rsid w:val="00757CD9"/>
    <w:rsid w:val="007952C3"/>
    <w:rsid w:val="00800BF8"/>
    <w:rsid w:val="00805CC2"/>
    <w:rsid w:val="00896A8E"/>
    <w:rsid w:val="008B08B1"/>
    <w:rsid w:val="008B38D8"/>
    <w:rsid w:val="008B6B51"/>
    <w:rsid w:val="00950549"/>
    <w:rsid w:val="00986EBF"/>
    <w:rsid w:val="009A5FBD"/>
    <w:rsid w:val="00A94955"/>
    <w:rsid w:val="00A94971"/>
    <w:rsid w:val="00AD7538"/>
    <w:rsid w:val="00AF781D"/>
    <w:rsid w:val="00B86315"/>
    <w:rsid w:val="00BC64AD"/>
    <w:rsid w:val="00BD6A86"/>
    <w:rsid w:val="00BE6035"/>
    <w:rsid w:val="00C3294A"/>
    <w:rsid w:val="00C81C95"/>
    <w:rsid w:val="00CF2B97"/>
    <w:rsid w:val="00D3781B"/>
    <w:rsid w:val="00D55305"/>
    <w:rsid w:val="00DB2833"/>
    <w:rsid w:val="00E67516"/>
    <w:rsid w:val="00EB322E"/>
    <w:rsid w:val="00F062A3"/>
    <w:rsid w:val="00F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B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C95"/>
  </w:style>
  <w:style w:type="paragraph" w:styleId="Rodap">
    <w:name w:val="footer"/>
    <w:basedOn w:val="Normal"/>
    <w:link w:val="Rodap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C95"/>
  </w:style>
  <w:style w:type="character" w:styleId="Hyperlink">
    <w:name w:val="Hyperlink"/>
    <w:basedOn w:val="Fontepargpadro"/>
    <w:uiPriority w:val="99"/>
    <w:unhideWhenUsed/>
    <w:rsid w:val="001F61E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B863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B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C95"/>
  </w:style>
  <w:style w:type="paragraph" w:styleId="Rodap">
    <w:name w:val="footer"/>
    <w:basedOn w:val="Normal"/>
    <w:link w:val="Rodap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C95"/>
  </w:style>
  <w:style w:type="character" w:styleId="Hyperlink">
    <w:name w:val="Hyperlink"/>
    <w:basedOn w:val="Fontepargpadro"/>
    <w:uiPriority w:val="99"/>
    <w:unhideWhenUsed/>
    <w:rsid w:val="001F61E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B863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gepex.jatai@ifg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1428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Regina Leal de Freitas</dc:creator>
  <cp:lastModifiedBy>Marluce Silva Sousa</cp:lastModifiedBy>
  <cp:revision>55</cp:revision>
  <cp:lastPrinted>2018-06-04T12:41:00Z</cp:lastPrinted>
  <dcterms:created xsi:type="dcterms:W3CDTF">2018-06-04T12:42:00Z</dcterms:created>
  <dcterms:modified xsi:type="dcterms:W3CDTF">2018-07-24T17:56:00Z</dcterms:modified>
</cp:coreProperties>
</file>