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76" w:lineRule="auto"/>
        <w:ind w:left="0" w:right="-2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76" w:lineRule="auto"/>
        <w:ind w:left="0" w:right="-2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X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COMPROMISSO DE ESTÁGIO CURRICULAR     OBRIGATÓRIO –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PROFISSIONAL LIBERAL DE NÍVEL SUPERIOR DEVIDAMENTE REGISTRADO EM SEU RESPECTIVO CONSELHO DE FISCALIZAÇÃO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-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do Registro: XXXX/20XX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do Registro: XX/XX/20XX</w:t>
      </w:r>
    </w:p>
    <w:p w:rsidR="00000000" w:rsidDel="00000000" w:rsidP="00000000" w:rsidRDefault="00000000" w:rsidRPr="00000000" w14:paraId="00000007">
      <w:pPr>
        <w:tabs>
          <w:tab w:val="left" w:leader="none" w:pos="8215"/>
        </w:tabs>
        <w:ind w:right="-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8215"/>
        </w:tabs>
        <w:ind w:left="4777" w:right="-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777" w:right="-2" w:firstLine="0"/>
        <w:jc w:val="both"/>
        <w:rPr>
          <w:rFonts w:ascii="Arial" w:cs="Arial" w:eastAsia="Arial" w:hAnsi="Arial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 de Compromisso de  Estágio sem vínculo empregatício – instrumento jurídico de que trata o Art. 7º inciso I da Lei nº 11.788/2008 – vinculado ao Termo de Convênio nº XXX/20XX.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8215"/>
        </w:tabs>
        <w:spacing w:after="120" w:before="120" w:lineRule="auto"/>
        <w:ind w:left="4777" w:right="-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B">
            <w:pPr>
              <w:shd w:fill="bfbfbf" w:val="clear"/>
              <w:spacing w:after="120" w:before="120" w:lineRule="auto"/>
              <w:ind w:left="1263" w:right="-2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I - IDENTIFICAÇÃO DAS PARTES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termo tem de um lado Xxxxxxxxxxxxxx Xx Xxxxxxxxxxxxxx , Xxxxxxxxxxxxxxxx, residente no endereço: Xxxxxxxxxxxxxxxx, e-mail: xxxxxxxxxxxxx, inscrito(a) no CPF nº XXX.XXX.XXX-XX, RG nº XXXXXXXXXXXXXX DGPC-GO e registrado no Conselho Profissional XXXXXXXXXXX sob o nº XXXXXXXXXXXXXXXXXX, doravante denominada parte CONCEDENTE.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outro lado, o(a) estudante Xxxxxxxxxxxxxx Xx Xxxxxxxxxxxxxx , matriculado(a) sob o nº XXXXXXXXXXXX, no curso Xxxxxxxxxxxxxx Xxxxxxxxxxxxxx Xxxxxxxxxxxxxx , residente à Xxx Xxxxxxxxx, XX. XX, XX. XX, X. XXXX, Xxxxxx-XX, Telefone (XX) XXXXX-XXXX, e-mail xxxxxxxxxxxxx, doravante denominado ESTAGIÁRIO(A).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2.00000000000003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interveniência do INSTITUTO FEDERAL DE EDUCAÇÃO, CIÊNCIA E TECNOLOGIA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GOIÁS, com sede em Goiânia-GO, denominado simplesmente IFG, representado neste ato por Xxxxxxxxxxxxxx Xx Xxxxxxxxxxxxxx, Coordenador Xxxxxxxxxxxxxx Xxxxxxxxxxxxxx Xxxxxxxxxxxxxx , do Câmpus Xxxxxxxxxx, celebram entre si o presente Termo de Compromisso de Estágio pelas cláusulas e condições seguintes:</w:t>
      </w:r>
    </w:p>
    <w:tbl>
      <w:tblPr>
        <w:tblStyle w:val="Table2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0">
            <w:pPr>
              <w:spacing w:after="120" w:before="120" w:lineRule="auto"/>
              <w:ind w:left="22" w:right="-2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II - DO OBJETO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PRIMEIRA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Por este Termo, fica instituída a realização de Estágio Curricular Obrigatório, pelo(a) estudante supracitado(a), junto à CONCEDENTE, como forma de complementação do processo de ensino-aprendizagem, nos termos e condições da Lei nº 11.788, de 25 de setembro de 2008.</w:t>
      </w:r>
    </w:p>
    <w:tbl>
      <w:tblPr>
        <w:tblStyle w:val="Table3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2">
            <w:pPr>
              <w:spacing w:after="120" w:before="120" w:lineRule="auto"/>
              <w:ind w:right="-2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III - DAS CONDIÇÕES DO ESTÁGIO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SEGUNDA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O Estágio curricular deve se dar em local que propicie o desenvolvimento de atividades práticas condizentes com a programação curricular estabelecida para o curso do(a) ESTAGIÁRIO(A). Deverá ainda, estar em consonância com o Plano de Atividades de Estágio (Anexo I), que integra este Termo de Compromisso de Estágio.</w:t>
      </w:r>
    </w:p>
    <w:tbl>
      <w:tblPr>
        <w:tblStyle w:val="Table4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4">
            <w:pPr>
              <w:spacing w:after="120" w:before="120" w:lineRule="auto"/>
              <w:ind w:right="-2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IV - DA DURAÇÃO E JORNADA DE ATIVIDADES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TERCEIRA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O estágio será realizado no período de XX/XX/XXXX a XX/XX/XXXX, com jornada de atividades de XX horas diárias e XX semanais, de segunda- feira à sexta-feira com carga horária total de XXX horas.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PRIMEIRO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Este Termo de Compromisso de Estágio não poderá vigorar por mais de 12 (doze) meses.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SEGUNDO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A duração do estágio, na mesma parte concedente, não poderá exceder 2 (dois) anos, exceto quando se tratar de estagiário portador de deficiência.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2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TERCEIRO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Para garantir o bom desempenho do(a) estudante nas atividades acadêmicas, durante o período de avaliações de desempenho escolar a carga horária do estágio deverá ser reduzida em, pelo menos, 50% (cinquenta por cento) durante a semana de avaliação.</w:t>
      </w:r>
    </w:p>
    <w:tbl>
      <w:tblPr>
        <w:tblStyle w:val="Table5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9">
            <w:pPr>
              <w:spacing w:after="120" w:before="120" w:lineRule="auto"/>
              <w:ind w:right="-2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V - DOS BENEFÍCIOS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2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QUARTA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Em atendimento ao art. 12 da Lei nº 11.788/2008, a CONCEDENTE poderá pagar bolsa ou outra forma de contraprestação ao(à) ESTAGIÁRIO(A);</w:t>
      </w:r>
    </w:p>
    <w:p w:rsidR="00000000" w:rsidDel="00000000" w:rsidP="00000000" w:rsidRDefault="00000000" w:rsidRPr="00000000" w14:paraId="0000001B">
      <w:pPr>
        <w:spacing w:after="120" w:before="120" w:lineRule="auto"/>
        <w:ind w:right="-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PARÁGRAFO PRIMEIRO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Pagamento de Bolsa: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NÃO. Sem Remuneração (</w:t>
        <w:tab/>
        <w:t xml:space="preserve">) SIM. Descreva:</w:t>
      </w:r>
    </w:p>
    <w:p w:rsidR="00000000" w:rsidDel="00000000" w:rsidP="00000000" w:rsidRDefault="00000000" w:rsidRPr="00000000" w14:paraId="0000001D">
      <w:pPr>
        <w:spacing w:after="120" w:before="120" w:lineRule="auto"/>
        <w:ind w:right="-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PARÁGRAFO SEGUNDO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Benefícios: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2.00000000000003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 NÃO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"/>
        </w:tabs>
        <w:spacing w:after="120" w:before="120" w:line="252.00000000000003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SIM. Descreva: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TERCEIRO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É assegurado ao(à) ESTAGIÁRIO(A), sempre que o estágio tenha duração igual ou superior a 1 (um) ano, período de recesso de 30 (trinta) dias, a ser gozado preferencialmente durante as férias escolares, devendo ser remunerado, sempre que o(a) estudante receber bolsa definida no TERMO DE COMPROMISSO DE ESTÁGIO. Caso o estágio tenha duração inferior a 1 (um) ano, os dias de recesso serão concedidos de forma proporcional.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QUARTO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Em atendimento ao art. 13 da Lei nº 11.788/2008 o estagiário terá XX dias de recesso.</w:t>
      </w:r>
    </w:p>
    <w:tbl>
      <w:tblPr>
        <w:tblStyle w:val="Table6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2">
            <w:pPr>
              <w:spacing w:after="120" w:before="120" w:lineRule="auto"/>
              <w:ind w:left="1263" w:right="-2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VI - DAS OBRIGAÇÕES</w:t>
            </w:r>
          </w:p>
        </w:tc>
      </w:tr>
    </w:tbl>
    <w:p w:rsidR="00000000" w:rsidDel="00000000" w:rsidP="00000000" w:rsidRDefault="00000000" w:rsidRPr="00000000" w14:paraId="00000023">
      <w:pPr>
        <w:spacing w:after="120" w:before="120" w:lineRule="auto"/>
        <w:ind w:right="-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QUINTA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Da CONCEDENTE: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Ofertar instalações que tenham condições de proporcionar ao ESTAGIÁRIO(A) atividades de aprendizagem social, profissional e cultural;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Orientar e supervisionar o(a) ESTAGIÁRIO(A) no desenvolvimento das atividades mencionadas no Plano de Atividades de Estágio (Anexo I);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Enviar ao IFG, com periodicidade mínima de 6 (seis) meses, relatório de atividades, com vista obrigatória ao estagiário;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Aplicar ao(à) ESTAGIÁRIO(A) a legislação relacionada à saúde e segurança do trabalho.</w:t>
      </w:r>
    </w:p>
    <w:p w:rsidR="00000000" w:rsidDel="00000000" w:rsidP="00000000" w:rsidRDefault="00000000" w:rsidRPr="00000000" w14:paraId="00000028">
      <w:pPr>
        <w:spacing w:after="120" w:before="120" w:lineRule="auto"/>
        <w:ind w:right="-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SEXTA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Do(a) ESTAGIÁRIO(A):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Cumprir os horários e normas acordadas neste Termo de Compromisso de Estágio;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Apresentar a cada 6 (seis) meses e ao final do estágio, o relatório de atividades com vistas do supervisor que será avaliado pelo Professor Orientador do IFG.</w:t>
      </w:r>
    </w:p>
    <w:p w:rsidR="00000000" w:rsidDel="00000000" w:rsidP="00000000" w:rsidRDefault="00000000" w:rsidRPr="00000000" w14:paraId="0000002B">
      <w:pPr>
        <w:tabs>
          <w:tab w:val="left" w:leader="none" w:pos="0"/>
        </w:tabs>
        <w:spacing w:after="120" w:before="120" w:lineRule="auto"/>
        <w:ind w:right="-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SÉTIMA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Do IFG: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Avaliar as instalações da parte concedente do estágio e sua adequação à formação cultural e profissional do(a) estudante;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professor Orientador de Estágio, como responsável pelo acompanhamento e avaliação das atividades do(a) ESTAGIÁRIO(A);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Exigir do(a) ESTAGIÁRIO(A) a apresentação periódica, em prazo não superior a 6 (seis) meses, de relatório das atividades;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Comunicar à parte concedente do estágio, no início do período letivo, as datas de realização de avaliações escolares ou acadêmicas;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Zelar pelo cumprimento do Termo de Compromisso de Estágio.</w:t>
      </w:r>
    </w:p>
    <w:tbl>
      <w:tblPr>
        <w:tblStyle w:val="Table7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98" w:right="-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VII - DA RESCISÃO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OITAVA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O presente Termo de Compromisso de Estágio poderá ser rescindido por qualquer das partes mediante o Termo de Rescisão de Estágio Curricular, nos seguintes casos: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Interesse da CONCEDENTE;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52.00000000000003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Solicitação do(a) ESTAGIÁRIO(A);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52.00000000000003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Troca ou abandono do curso pelo(a) ESTAGIÁRIO(A);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52.00000000000003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Cancelamento ou trancamento da matrícula do(a) ESTAGIÁRIO(A);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Descumprimento de qualquer cláusula do Termo de Compromisso de Estágio, da legislação ou das normas internas da concedente;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Apresentação de conduta incompatível com o ambiente ou os propósitos do estágio.</w:t>
      </w:r>
    </w:p>
    <w:tbl>
      <w:tblPr>
        <w:tblStyle w:val="Table8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9">
            <w:pPr>
              <w:spacing w:after="120" w:before="120" w:lineRule="auto"/>
              <w:ind w:left="381" w:right="-2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VIII - DO SEGURO CONTRA ACIDENTES PESSOAIS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42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NONA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Na vigência do presente TERMO DE COMPROMISSO DE ESTÁGIO, o(a) ESTAGIÁRIO(A) estará incluído na cobertura de Seguro Contra Acidentes Pessoais, proporcionado pela Apólice nº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Seguradora Gente Seguradora S/A.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40" w:lineRule="auto"/>
        <w:ind w:left="0" w:right="-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E, por estarem de inteiro e comum acordo com as condições do presente Termo, as partes assinam o mesmo em 3 (três) vias de igual teor.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-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2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 {{ documento_data_emissao_por_extenso }}</w:t>
      </w:r>
    </w:p>
    <w:p w:rsidR="00000000" w:rsidDel="00000000" w:rsidP="00000000" w:rsidRDefault="00000000" w:rsidRPr="00000000" w14:paraId="0000003E">
      <w:pPr>
        <w:widowControl w:val="1"/>
        <w:spacing w:after="120" w:before="120" w:lineRule="auto"/>
        <w:ind w:right="-2"/>
        <w:jc w:val="center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pacing w:after="120" w:before="120" w:lineRule="auto"/>
        <w:ind w:right="-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ind w:right="-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ind w:right="-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ind w:right="-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Identificação do Concedente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ind w:right="-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ind w:right="-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ind w:right="-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Identificação do Responsável no 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ind w:right="-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ind w:right="-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Estagiário(a) ou representante legal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1027430</wp:posOffset>
          </wp:positionH>
          <wp:positionV relativeFrom="page">
            <wp:posOffset>365125</wp:posOffset>
          </wp:positionV>
          <wp:extent cx="1829435" cy="49657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9435" cy="496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2066925</wp:posOffset>
              </wp:positionH>
              <wp:positionV relativeFrom="paragraph">
                <wp:posOffset>-199389</wp:posOffset>
              </wp:positionV>
              <wp:extent cx="3886835" cy="61023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7580" y="3479940"/>
                        <a:ext cx="3876840" cy="600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REITORIA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2066925</wp:posOffset>
              </wp:positionH>
              <wp:positionV relativeFrom="paragraph">
                <wp:posOffset>-199389</wp:posOffset>
              </wp:positionV>
              <wp:extent cx="3886835" cy="61023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6835" cy="6102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381" w:firstLine="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1296" w:firstLine="0"/>
      </w:pPr>
      <w:rPr/>
    </w:lvl>
    <w:lvl w:ilvl="2">
      <w:start w:val="0"/>
      <w:numFmt w:val="bullet"/>
      <w:lvlText w:val="•"/>
      <w:lvlJc w:val="left"/>
      <w:pPr>
        <w:ind w:left="2217" w:firstLine="0"/>
      </w:pPr>
      <w:rPr/>
    </w:lvl>
    <w:lvl w:ilvl="3">
      <w:start w:val="0"/>
      <w:numFmt w:val="bullet"/>
      <w:lvlText w:val="•"/>
      <w:lvlJc w:val="left"/>
      <w:pPr>
        <w:ind w:left="3137" w:firstLine="0"/>
      </w:pPr>
      <w:rPr/>
    </w:lvl>
    <w:lvl w:ilvl="4">
      <w:start w:val="0"/>
      <w:numFmt w:val="bullet"/>
      <w:lvlText w:val="•"/>
      <w:lvlJc w:val="left"/>
      <w:pPr>
        <w:ind w:left="4058" w:firstLine="0"/>
      </w:pPr>
      <w:rPr/>
    </w:lvl>
    <w:lvl w:ilvl="5">
      <w:start w:val="0"/>
      <w:numFmt w:val="bullet"/>
      <w:lvlText w:val="•"/>
      <w:lvlJc w:val="left"/>
      <w:pPr>
        <w:ind w:left="4979" w:firstLine="0"/>
      </w:pPr>
      <w:rPr/>
    </w:lvl>
    <w:lvl w:ilvl="6">
      <w:start w:val="0"/>
      <w:numFmt w:val="bullet"/>
      <w:lvlText w:val="•"/>
      <w:lvlJc w:val="left"/>
      <w:pPr>
        <w:ind w:left="5899" w:firstLine="0"/>
      </w:pPr>
      <w:rPr/>
    </w:lvl>
    <w:lvl w:ilvl="7">
      <w:start w:val="0"/>
      <w:numFmt w:val="bullet"/>
      <w:lvlText w:val="•"/>
      <w:lvlJc w:val="left"/>
      <w:pPr>
        <w:ind w:left="6820" w:firstLine="0"/>
      </w:pPr>
      <w:rPr/>
    </w:lvl>
    <w:lvl w:ilvl="8">
      <w:start w:val="0"/>
      <w:numFmt w:val="bullet"/>
      <w:lvlText w:val="•"/>
      <w:lvlJc w:val="left"/>
      <w:pPr>
        <w:ind w:left="7741" w:firstLine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98" w:firstLine="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1044" w:firstLine="0"/>
      </w:pPr>
      <w:rPr/>
    </w:lvl>
    <w:lvl w:ilvl="2">
      <w:start w:val="0"/>
      <w:numFmt w:val="bullet"/>
      <w:lvlText w:val="•"/>
      <w:lvlJc w:val="left"/>
      <w:pPr>
        <w:ind w:left="1993" w:firstLine="0"/>
      </w:pPr>
      <w:rPr/>
    </w:lvl>
    <w:lvl w:ilvl="3">
      <w:start w:val="0"/>
      <w:numFmt w:val="bullet"/>
      <w:lvlText w:val="•"/>
      <w:lvlJc w:val="left"/>
      <w:pPr>
        <w:ind w:left="2941" w:firstLine="0"/>
      </w:pPr>
      <w:rPr/>
    </w:lvl>
    <w:lvl w:ilvl="4">
      <w:start w:val="0"/>
      <w:numFmt w:val="bullet"/>
      <w:lvlText w:val="•"/>
      <w:lvlJc w:val="left"/>
      <w:pPr>
        <w:ind w:left="3890" w:firstLine="0"/>
      </w:pPr>
      <w:rPr/>
    </w:lvl>
    <w:lvl w:ilvl="5">
      <w:start w:val="0"/>
      <w:numFmt w:val="bullet"/>
      <w:lvlText w:val="•"/>
      <w:lvlJc w:val="left"/>
      <w:pPr>
        <w:ind w:left="4839" w:firstLine="0"/>
      </w:pPr>
      <w:rPr/>
    </w:lvl>
    <w:lvl w:ilvl="6">
      <w:start w:val="0"/>
      <w:numFmt w:val="bullet"/>
      <w:lvlText w:val="•"/>
      <w:lvlJc w:val="left"/>
      <w:pPr>
        <w:ind w:left="5787" w:firstLine="0"/>
      </w:pPr>
      <w:rPr/>
    </w:lvl>
    <w:lvl w:ilvl="7">
      <w:start w:val="0"/>
      <w:numFmt w:val="bullet"/>
      <w:lvlText w:val="•"/>
      <w:lvlJc w:val="left"/>
      <w:pPr>
        <w:ind w:left="6736" w:firstLine="0"/>
      </w:pPr>
      <w:rPr/>
    </w:lvl>
    <w:lvl w:ilvl="8">
      <w:start w:val="0"/>
      <w:numFmt w:val="bullet"/>
      <w:lvlText w:val="•"/>
      <w:lvlJc w:val="left"/>
      <w:pPr>
        <w:ind w:left="7685" w:firstLine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381" w:firstLine="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1296" w:firstLine="0"/>
      </w:pPr>
      <w:rPr/>
    </w:lvl>
    <w:lvl w:ilvl="2">
      <w:start w:val="0"/>
      <w:numFmt w:val="bullet"/>
      <w:lvlText w:val="•"/>
      <w:lvlJc w:val="left"/>
      <w:pPr>
        <w:ind w:left="2217" w:firstLine="0"/>
      </w:pPr>
      <w:rPr/>
    </w:lvl>
    <w:lvl w:ilvl="3">
      <w:start w:val="0"/>
      <w:numFmt w:val="bullet"/>
      <w:lvlText w:val="•"/>
      <w:lvlJc w:val="left"/>
      <w:pPr>
        <w:ind w:left="3137" w:firstLine="0"/>
      </w:pPr>
      <w:rPr/>
    </w:lvl>
    <w:lvl w:ilvl="4">
      <w:start w:val="0"/>
      <w:numFmt w:val="bullet"/>
      <w:lvlText w:val="•"/>
      <w:lvlJc w:val="left"/>
      <w:pPr>
        <w:ind w:left="4058" w:firstLine="0"/>
      </w:pPr>
      <w:rPr/>
    </w:lvl>
    <w:lvl w:ilvl="5">
      <w:start w:val="0"/>
      <w:numFmt w:val="bullet"/>
      <w:lvlText w:val="•"/>
      <w:lvlJc w:val="left"/>
      <w:pPr>
        <w:ind w:left="4979" w:firstLine="0"/>
      </w:pPr>
      <w:rPr/>
    </w:lvl>
    <w:lvl w:ilvl="6">
      <w:start w:val="0"/>
      <w:numFmt w:val="bullet"/>
      <w:lvlText w:val="•"/>
      <w:lvlJc w:val="left"/>
      <w:pPr>
        <w:ind w:left="5899" w:firstLine="0"/>
      </w:pPr>
      <w:rPr/>
    </w:lvl>
    <w:lvl w:ilvl="7">
      <w:start w:val="0"/>
      <w:numFmt w:val="bullet"/>
      <w:lvlText w:val="•"/>
      <w:lvlJc w:val="left"/>
      <w:pPr>
        <w:ind w:left="6820" w:firstLine="0"/>
      </w:pPr>
      <w:rPr/>
    </w:lvl>
    <w:lvl w:ilvl="8">
      <w:start w:val="0"/>
      <w:numFmt w:val="bullet"/>
      <w:lvlText w:val="•"/>
      <w:lvlJc w:val="left"/>
      <w:pPr>
        <w:ind w:left="7741" w:firstLine="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98" w:firstLine="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1044" w:firstLine="0"/>
      </w:pPr>
      <w:rPr/>
    </w:lvl>
    <w:lvl w:ilvl="2">
      <w:start w:val="0"/>
      <w:numFmt w:val="bullet"/>
      <w:lvlText w:val="•"/>
      <w:lvlJc w:val="left"/>
      <w:pPr>
        <w:ind w:left="1993" w:firstLine="0"/>
      </w:pPr>
      <w:rPr/>
    </w:lvl>
    <w:lvl w:ilvl="3">
      <w:start w:val="0"/>
      <w:numFmt w:val="bullet"/>
      <w:lvlText w:val="•"/>
      <w:lvlJc w:val="left"/>
      <w:pPr>
        <w:ind w:left="2941" w:firstLine="0"/>
      </w:pPr>
      <w:rPr/>
    </w:lvl>
    <w:lvl w:ilvl="4">
      <w:start w:val="0"/>
      <w:numFmt w:val="bullet"/>
      <w:lvlText w:val="•"/>
      <w:lvlJc w:val="left"/>
      <w:pPr>
        <w:ind w:left="3890" w:firstLine="0"/>
      </w:pPr>
      <w:rPr/>
    </w:lvl>
    <w:lvl w:ilvl="5">
      <w:start w:val="0"/>
      <w:numFmt w:val="bullet"/>
      <w:lvlText w:val="•"/>
      <w:lvlJc w:val="left"/>
      <w:pPr>
        <w:ind w:left="4839" w:firstLine="0"/>
      </w:pPr>
      <w:rPr/>
    </w:lvl>
    <w:lvl w:ilvl="6">
      <w:start w:val="0"/>
      <w:numFmt w:val="bullet"/>
      <w:lvlText w:val="•"/>
      <w:lvlJc w:val="left"/>
      <w:pPr>
        <w:ind w:left="5787" w:firstLine="0"/>
      </w:pPr>
      <w:rPr/>
    </w:lvl>
    <w:lvl w:ilvl="7">
      <w:start w:val="0"/>
      <w:numFmt w:val="bullet"/>
      <w:lvlText w:val="•"/>
      <w:lvlJc w:val="left"/>
      <w:pPr>
        <w:ind w:left="6736" w:firstLine="0"/>
      </w:pPr>
      <w:rPr/>
    </w:lvl>
    <w:lvl w:ilvl="8">
      <w:start w:val="0"/>
      <w:numFmt w:val="bullet"/>
      <w:lvlText w:val="•"/>
      <w:lvlJc w:val="left"/>
      <w:pPr>
        <w:ind w:left="7685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2" w:lineRule="auto"/>
      <w:ind w:right="2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2" w:lineRule="auto"/>
      <w:ind w:right="2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A3D58"/>
    <w:pPr>
      <w:widowControl w:val="0"/>
      <w:spacing w:after="0" w:line="240" w:lineRule="auto"/>
    </w:pPr>
    <w:rPr>
      <w:rFonts w:ascii="Arial MT" w:cs="Arial MT" w:eastAsia="Arial MT" w:hAnsi="Arial MT"/>
      <w:lang w:eastAsia="zh-CN" w:val="pt-PT"/>
    </w:rPr>
  </w:style>
  <w:style w:type="paragraph" w:styleId="Ttulo1">
    <w:name w:val="heading 1"/>
    <w:basedOn w:val="Normal"/>
    <w:link w:val="Ttulo1Char"/>
    <w:qFormat w:val="1"/>
    <w:rsid w:val="000A3D58"/>
    <w:pPr>
      <w:spacing w:before="92"/>
      <w:ind w:right="29"/>
      <w:jc w:val="center"/>
      <w:outlineLvl w:val="0"/>
    </w:pPr>
    <w:rPr>
      <w:rFonts w:ascii="Arial" w:cs="Arial" w:eastAsia="Arial" w:hAnsi="Arial"/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0A3D58"/>
    <w:rPr>
      <w:rFonts w:ascii="Arial" w:cs="Arial" w:eastAsia="Arial" w:hAnsi="Arial"/>
      <w:b w:val="1"/>
      <w:bCs w:val="1"/>
      <w:sz w:val="28"/>
      <w:szCs w:val="28"/>
      <w:lang w:eastAsia="zh-CN" w:val="pt-PT"/>
    </w:rPr>
  </w:style>
  <w:style w:type="paragraph" w:styleId="Corpodetexto">
    <w:name w:val="Body Text"/>
    <w:basedOn w:val="Normal"/>
    <w:link w:val="CorpodetextoChar"/>
    <w:qFormat w:val="1"/>
    <w:rsid w:val="000A3D58"/>
  </w:style>
  <w:style w:type="character" w:styleId="CorpodetextoChar" w:customStyle="1">
    <w:name w:val="Corpo de texto Char"/>
    <w:basedOn w:val="Fontepargpadro"/>
    <w:link w:val="Corpodetexto"/>
    <w:rsid w:val="000A3D58"/>
    <w:rPr>
      <w:rFonts w:ascii="Arial MT" w:cs="Arial MT" w:eastAsia="Arial MT" w:hAnsi="Arial MT"/>
      <w:lang w:eastAsia="zh-CN" w:val="pt-PT"/>
    </w:rPr>
  </w:style>
  <w:style w:type="paragraph" w:styleId="PargrafodaLista">
    <w:name w:val="List Paragraph"/>
    <w:basedOn w:val="Normal"/>
    <w:qFormat w:val="1"/>
    <w:rsid w:val="000A3D58"/>
    <w:pPr>
      <w:ind w:left="382"/>
    </w:pPr>
  </w:style>
  <w:style w:type="paragraph" w:styleId="TableParagraph" w:customStyle="1">
    <w:name w:val="Table Paragraph"/>
    <w:basedOn w:val="Normal"/>
    <w:qFormat w:val="1"/>
    <w:rsid w:val="000A3D58"/>
    <w:pPr>
      <w:ind w:left="69"/>
    </w:pPr>
  </w:style>
  <w:style w:type="paragraph" w:styleId="NormalWeb">
    <w:name w:val="Normal (Web)"/>
    <w:basedOn w:val="Normal"/>
    <w:uiPriority w:val="99"/>
    <w:semiHidden w:val="1"/>
    <w:unhideWhenUsed w:val="1"/>
    <w:rsid w:val="000A3D58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Cabealho">
    <w:name w:val="header"/>
    <w:basedOn w:val="Normal"/>
    <w:link w:val="CabealhoChar"/>
    <w:uiPriority w:val="99"/>
    <w:unhideWhenUsed w:val="1"/>
    <w:rsid w:val="000110B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110B1"/>
    <w:rPr>
      <w:rFonts w:ascii="Arial MT" w:cs="Arial MT" w:eastAsia="Arial MT" w:hAnsi="Arial MT"/>
      <w:lang w:eastAsia="zh-CN" w:val="pt-PT"/>
    </w:rPr>
  </w:style>
  <w:style w:type="paragraph" w:styleId="Rodap">
    <w:name w:val="footer"/>
    <w:basedOn w:val="Normal"/>
    <w:link w:val="RodapChar"/>
    <w:uiPriority w:val="99"/>
    <w:unhideWhenUsed w:val="1"/>
    <w:rsid w:val="000110B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110B1"/>
    <w:rPr>
      <w:rFonts w:ascii="Arial MT" w:cs="Arial MT" w:eastAsia="Arial MT" w:hAnsi="Arial MT"/>
      <w:lang w:eastAsia="zh-CN" w:val="pt-PT"/>
    </w:rPr>
  </w:style>
  <w:style w:type="table" w:styleId="Tabelacomgrade">
    <w:name w:val="Table Grid"/>
    <w:basedOn w:val="Tabelanormal"/>
    <w:uiPriority w:val="39"/>
    <w:rsid w:val="00492D8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pvD0wzz3x6KExReu3bkyAL6KzA==">CgMxLjAyCGguZ2pkZ3hzOAByITFaSEpsdzY0b0tjRS1jalZkUDhSUnNHNnMzZklEbWhiNQ==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2022-03-29T13:57:00Z</dcterms:created>
  <dc:creator>Eliane Silva</dc:creator>
</cp:coreProperties>
</file>